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9BDD7" w14:textId="77777777" w:rsidR="00C76969" w:rsidRPr="0099673E" w:rsidRDefault="00C76969" w:rsidP="00C76969">
      <w:pPr>
        <w:spacing w:after="80" w:line="240" w:lineRule="auto"/>
        <w:rPr>
          <w:rFonts w:ascii="Arial" w:hAnsi="Arial" w:cs="Arial"/>
          <w:sz w:val="20"/>
          <w:szCs w:val="20"/>
          <w:highlight w:val="yellow"/>
        </w:rPr>
      </w:pPr>
      <w:commentRangeStart w:id="0"/>
      <w:r w:rsidRPr="0099673E">
        <w:rPr>
          <w:rFonts w:ascii="Arial" w:hAnsi="Arial" w:cs="Arial"/>
          <w:b/>
          <w:sz w:val="20"/>
          <w:szCs w:val="20"/>
          <w:highlight w:val="yellow"/>
        </w:rPr>
        <w:t>Alle Mieterinnen und Mieter</w:t>
      </w:r>
      <w:commentRangeEnd w:id="0"/>
      <w:r w:rsidR="007B1157" w:rsidRPr="0099673E">
        <w:rPr>
          <w:rStyle w:val="Kommentarzeichen"/>
          <w:rFonts w:ascii="Arial" w:hAnsi="Arial" w:cs="Arial"/>
          <w:sz w:val="20"/>
          <w:szCs w:val="20"/>
        </w:rPr>
        <w:commentReference w:id="0"/>
      </w:r>
    </w:p>
    <w:p w14:paraId="6514B6F9" w14:textId="77777777" w:rsidR="00C76969" w:rsidRPr="0099673E" w:rsidRDefault="00C76969" w:rsidP="00C76969">
      <w:pPr>
        <w:spacing w:after="80" w:line="240" w:lineRule="auto"/>
        <w:rPr>
          <w:rFonts w:ascii="Arial" w:hAnsi="Arial" w:cs="Arial"/>
          <w:sz w:val="20"/>
          <w:szCs w:val="20"/>
          <w:highlight w:val="yellow"/>
        </w:rPr>
      </w:pPr>
      <w:r w:rsidRPr="0099673E">
        <w:rPr>
          <w:rFonts w:ascii="Arial" w:hAnsi="Arial" w:cs="Arial"/>
          <w:sz w:val="20"/>
          <w:szCs w:val="20"/>
          <w:highlight w:val="yellow"/>
        </w:rPr>
        <w:t>Musterstrasse 1</w:t>
      </w:r>
    </w:p>
    <w:p w14:paraId="66BC4E70" w14:textId="77777777" w:rsidR="00C76969" w:rsidRPr="0099673E" w:rsidRDefault="00C76969" w:rsidP="00C76969">
      <w:pPr>
        <w:spacing w:after="80" w:line="240" w:lineRule="auto"/>
        <w:rPr>
          <w:rFonts w:ascii="Arial" w:hAnsi="Arial" w:cs="Arial"/>
          <w:sz w:val="20"/>
          <w:szCs w:val="20"/>
        </w:rPr>
      </w:pPr>
      <w:r w:rsidRPr="0099673E">
        <w:rPr>
          <w:rFonts w:ascii="Arial" w:hAnsi="Arial" w:cs="Arial"/>
          <w:sz w:val="20"/>
          <w:szCs w:val="20"/>
          <w:highlight w:val="yellow"/>
        </w:rPr>
        <w:t>60xx Musterhausen</w:t>
      </w:r>
      <w:r w:rsidRPr="0099673E">
        <w:rPr>
          <w:rFonts w:ascii="Arial" w:hAnsi="Arial" w:cs="Arial"/>
          <w:sz w:val="20"/>
          <w:szCs w:val="20"/>
        </w:rPr>
        <w:t xml:space="preserve"> </w:t>
      </w:r>
      <w:r w:rsidRPr="0099673E">
        <w:rPr>
          <w:rFonts w:ascii="Arial" w:hAnsi="Arial" w:cs="Arial"/>
          <w:sz w:val="20"/>
          <w:szCs w:val="20"/>
        </w:rPr>
        <w:tab/>
      </w:r>
      <w:r w:rsidRPr="0099673E">
        <w:rPr>
          <w:rFonts w:ascii="Arial" w:hAnsi="Arial" w:cs="Arial"/>
          <w:sz w:val="20"/>
          <w:szCs w:val="20"/>
        </w:rPr>
        <w:tab/>
      </w:r>
      <w:r w:rsidRPr="0099673E">
        <w:rPr>
          <w:rFonts w:ascii="Arial" w:hAnsi="Arial" w:cs="Arial"/>
          <w:sz w:val="20"/>
          <w:szCs w:val="20"/>
        </w:rPr>
        <w:tab/>
      </w:r>
      <w:r w:rsidRPr="0099673E">
        <w:rPr>
          <w:rFonts w:ascii="Arial" w:hAnsi="Arial" w:cs="Arial"/>
          <w:sz w:val="20"/>
          <w:szCs w:val="20"/>
        </w:rPr>
        <w:tab/>
      </w:r>
      <w:r w:rsidRPr="0099673E">
        <w:rPr>
          <w:rFonts w:ascii="Arial" w:hAnsi="Arial" w:cs="Arial"/>
          <w:sz w:val="20"/>
          <w:szCs w:val="20"/>
        </w:rPr>
        <w:tab/>
      </w:r>
      <w:r w:rsidRPr="0099673E">
        <w:rPr>
          <w:rFonts w:ascii="Arial" w:hAnsi="Arial" w:cs="Arial"/>
          <w:sz w:val="20"/>
          <w:szCs w:val="20"/>
        </w:rPr>
        <w:tab/>
      </w:r>
    </w:p>
    <w:p w14:paraId="611A12AD" w14:textId="77777777" w:rsidR="00C76969" w:rsidRPr="0099673E" w:rsidRDefault="00C76969" w:rsidP="00C76969">
      <w:pPr>
        <w:spacing w:after="80" w:line="240" w:lineRule="auto"/>
        <w:rPr>
          <w:rFonts w:ascii="Arial" w:hAnsi="Arial" w:cs="Arial"/>
          <w:b/>
          <w:sz w:val="20"/>
          <w:szCs w:val="20"/>
        </w:rPr>
      </w:pPr>
    </w:p>
    <w:p w14:paraId="404B5795" w14:textId="77777777" w:rsidR="00C76969" w:rsidRPr="0099673E" w:rsidRDefault="00C76969" w:rsidP="00C76969">
      <w:pPr>
        <w:spacing w:after="80" w:line="240" w:lineRule="auto"/>
        <w:rPr>
          <w:rFonts w:ascii="Arial" w:hAnsi="Arial" w:cs="Arial"/>
          <w:b/>
          <w:sz w:val="20"/>
          <w:szCs w:val="20"/>
        </w:rPr>
      </w:pPr>
    </w:p>
    <w:p w14:paraId="256BB5B7" w14:textId="77777777" w:rsidR="00C76969" w:rsidRPr="0099673E" w:rsidRDefault="00C76969" w:rsidP="00C76969">
      <w:pPr>
        <w:spacing w:after="80" w:line="240" w:lineRule="auto"/>
        <w:rPr>
          <w:rFonts w:ascii="Arial" w:hAnsi="Arial" w:cs="Arial"/>
          <w:b/>
          <w:sz w:val="20"/>
          <w:szCs w:val="20"/>
          <w:highlight w:val="yellow"/>
        </w:rPr>
      </w:pPr>
      <w:r w:rsidRPr="0099673E">
        <w:rPr>
          <w:rFonts w:ascii="Arial" w:hAnsi="Arial" w:cs="Arial"/>
          <w:b/>
          <w:sz w:val="20"/>
          <w:szCs w:val="20"/>
          <w:highlight w:val="yellow"/>
        </w:rPr>
        <w:t>Immobilienfirma AG</w:t>
      </w:r>
    </w:p>
    <w:p w14:paraId="3026E501" w14:textId="49B5D96C" w:rsidR="00C76969" w:rsidRPr="0099673E" w:rsidRDefault="003A4DEB" w:rsidP="00C76969">
      <w:pPr>
        <w:spacing w:after="80" w:line="240" w:lineRule="auto"/>
        <w:rPr>
          <w:rFonts w:ascii="Arial" w:hAnsi="Arial" w:cs="Arial"/>
          <w:sz w:val="20"/>
          <w:szCs w:val="20"/>
          <w:highlight w:val="yellow"/>
        </w:rPr>
      </w:pPr>
      <w:r w:rsidRPr="0099673E">
        <w:rPr>
          <w:rFonts w:ascii="Arial" w:hAnsi="Arial" w:cs="Arial"/>
          <w:sz w:val="20"/>
          <w:szCs w:val="20"/>
          <w:highlight w:val="yellow"/>
        </w:rPr>
        <w:t>Frau/Herr Sachbearbeiterin</w:t>
      </w:r>
    </w:p>
    <w:p w14:paraId="5F2C21B1" w14:textId="77777777" w:rsidR="00C76969" w:rsidRPr="0099673E" w:rsidRDefault="00C76969" w:rsidP="00C76969">
      <w:pPr>
        <w:spacing w:after="80" w:line="240" w:lineRule="auto"/>
        <w:rPr>
          <w:rFonts w:ascii="Arial" w:hAnsi="Arial" w:cs="Arial"/>
          <w:sz w:val="20"/>
          <w:szCs w:val="20"/>
          <w:highlight w:val="yellow"/>
        </w:rPr>
      </w:pPr>
      <w:r w:rsidRPr="0099673E">
        <w:rPr>
          <w:rFonts w:ascii="Arial" w:hAnsi="Arial" w:cs="Arial"/>
          <w:sz w:val="20"/>
          <w:szCs w:val="20"/>
          <w:highlight w:val="yellow"/>
        </w:rPr>
        <w:t>Musterstrasse 1</w:t>
      </w:r>
    </w:p>
    <w:p w14:paraId="3B156455" w14:textId="77777777" w:rsidR="00C76969" w:rsidRPr="0099673E" w:rsidRDefault="00C76969" w:rsidP="00C76969">
      <w:pPr>
        <w:spacing w:after="80" w:line="240" w:lineRule="auto"/>
        <w:rPr>
          <w:rFonts w:ascii="Arial" w:hAnsi="Arial" w:cs="Arial"/>
          <w:sz w:val="20"/>
          <w:szCs w:val="20"/>
        </w:rPr>
      </w:pPr>
      <w:r w:rsidRPr="0099673E">
        <w:rPr>
          <w:rFonts w:ascii="Arial" w:hAnsi="Arial" w:cs="Arial"/>
          <w:sz w:val="20"/>
          <w:szCs w:val="20"/>
          <w:highlight w:val="yellow"/>
        </w:rPr>
        <w:t>60xx Musterhausen</w:t>
      </w:r>
    </w:p>
    <w:p w14:paraId="3EB6F356" w14:textId="77777777" w:rsidR="00C76969" w:rsidRPr="0099673E" w:rsidRDefault="00C76969" w:rsidP="00C76969">
      <w:pPr>
        <w:spacing w:after="80" w:line="240" w:lineRule="auto"/>
        <w:rPr>
          <w:rFonts w:ascii="Arial" w:hAnsi="Arial" w:cs="Arial"/>
          <w:b/>
          <w:sz w:val="20"/>
          <w:szCs w:val="20"/>
        </w:rPr>
      </w:pPr>
    </w:p>
    <w:p w14:paraId="0BA1F7A6" w14:textId="77777777" w:rsidR="00C76969" w:rsidRPr="0099673E" w:rsidRDefault="00C76969" w:rsidP="00C76969">
      <w:pPr>
        <w:spacing w:after="80" w:line="240" w:lineRule="auto"/>
        <w:rPr>
          <w:rFonts w:ascii="Arial" w:hAnsi="Arial" w:cs="Arial"/>
          <w:b/>
          <w:sz w:val="20"/>
          <w:szCs w:val="20"/>
        </w:rPr>
      </w:pPr>
    </w:p>
    <w:p w14:paraId="5FA640C4" w14:textId="5A2BA386" w:rsidR="00C76969" w:rsidRPr="0099673E" w:rsidRDefault="00C76969" w:rsidP="00C76969">
      <w:pPr>
        <w:rPr>
          <w:rFonts w:ascii="Arial" w:hAnsi="Arial" w:cs="Arial"/>
          <w:sz w:val="20"/>
          <w:szCs w:val="20"/>
        </w:rPr>
      </w:pPr>
      <w:r w:rsidRPr="0099673E">
        <w:rPr>
          <w:rFonts w:ascii="Arial" w:hAnsi="Arial" w:cs="Arial"/>
          <w:sz w:val="20"/>
          <w:szCs w:val="20"/>
        </w:rPr>
        <w:t xml:space="preserve">Luzern, </w:t>
      </w:r>
      <w:r w:rsidRPr="0099673E">
        <w:rPr>
          <w:rFonts w:ascii="Arial" w:hAnsi="Arial" w:cs="Arial"/>
          <w:sz w:val="20"/>
          <w:szCs w:val="20"/>
          <w:highlight w:val="yellow"/>
        </w:rPr>
        <w:fldChar w:fldCharType="begin"/>
      </w:r>
      <w:r w:rsidRPr="0099673E">
        <w:rPr>
          <w:rFonts w:ascii="Arial" w:hAnsi="Arial" w:cs="Arial"/>
          <w:sz w:val="20"/>
          <w:szCs w:val="20"/>
          <w:highlight w:val="yellow"/>
        </w:rPr>
        <w:instrText xml:space="preserve"> TIME \@ "d. MMMM yyyy" </w:instrText>
      </w:r>
      <w:r w:rsidRPr="0099673E">
        <w:rPr>
          <w:rFonts w:ascii="Arial" w:hAnsi="Arial" w:cs="Arial"/>
          <w:sz w:val="20"/>
          <w:szCs w:val="20"/>
          <w:highlight w:val="yellow"/>
        </w:rPr>
        <w:fldChar w:fldCharType="separate"/>
      </w:r>
      <w:r w:rsidR="00C86CAA">
        <w:rPr>
          <w:rFonts w:ascii="Arial" w:hAnsi="Arial" w:cs="Arial"/>
          <w:noProof/>
          <w:sz w:val="20"/>
          <w:szCs w:val="20"/>
          <w:highlight w:val="yellow"/>
        </w:rPr>
        <w:t>31. Januar 2024</w:t>
      </w:r>
      <w:r w:rsidRPr="0099673E">
        <w:rPr>
          <w:rFonts w:ascii="Arial" w:hAnsi="Arial" w:cs="Arial"/>
          <w:sz w:val="20"/>
          <w:szCs w:val="20"/>
          <w:highlight w:val="yellow"/>
        </w:rPr>
        <w:fldChar w:fldCharType="end"/>
      </w:r>
    </w:p>
    <w:p w14:paraId="080F9884" w14:textId="77777777" w:rsidR="00C76969" w:rsidRPr="0099673E" w:rsidRDefault="00C76969" w:rsidP="00C76969">
      <w:pPr>
        <w:rPr>
          <w:rFonts w:ascii="Arial" w:hAnsi="Arial" w:cs="Arial"/>
          <w:sz w:val="20"/>
          <w:szCs w:val="20"/>
        </w:rPr>
      </w:pPr>
    </w:p>
    <w:p w14:paraId="595AB65A" w14:textId="77777777" w:rsidR="00C76969" w:rsidRPr="0099673E" w:rsidRDefault="00C76969" w:rsidP="00C76969">
      <w:pPr>
        <w:rPr>
          <w:rFonts w:ascii="Arial" w:hAnsi="Arial" w:cs="Arial"/>
          <w:b/>
          <w:sz w:val="20"/>
          <w:szCs w:val="20"/>
        </w:rPr>
      </w:pPr>
    </w:p>
    <w:p w14:paraId="2C17B015" w14:textId="3F642FF6" w:rsidR="00C76969" w:rsidRPr="0099673E" w:rsidRDefault="00C76969" w:rsidP="00C76969">
      <w:pPr>
        <w:rPr>
          <w:rFonts w:ascii="Arial" w:hAnsi="Arial" w:cs="Arial"/>
          <w:b/>
          <w:sz w:val="20"/>
          <w:szCs w:val="20"/>
        </w:rPr>
      </w:pPr>
      <w:r w:rsidRPr="0099673E">
        <w:rPr>
          <w:rFonts w:ascii="Arial" w:hAnsi="Arial" w:cs="Arial"/>
          <w:b/>
          <w:szCs w:val="20"/>
        </w:rPr>
        <w:t xml:space="preserve">Unser Anliegen: </w:t>
      </w:r>
      <w:r w:rsidR="007869BC" w:rsidRPr="0099673E">
        <w:rPr>
          <w:rFonts w:ascii="Arial" w:hAnsi="Arial" w:cs="Arial"/>
          <w:b/>
          <w:szCs w:val="20"/>
        </w:rPr>
        <w:t xml:space="preserve">Wechsel unserer </w:t>
      </w:r>
      <w:r w:rsidR="00565542" w:rsidRPr="0099673E">
        <w:rPr>
          <w:rFonts w:ascii="Arial" w:hAnsi="Arial" w:cs="Arial"/>
          <w:b/>
          <w:szCs w:val="20"/>
        </w:rPr>
        <w:t xml:space="preserve">fossilen </w:t>
      </w:r>
      <w:r w:rsidR="003A4DEB" w:rsidRPr="0099673E">
        <w:rPr>
          <w:rFonts w:ascii="Arial" w:hAnsi="Arial" w:cs="Arial"/>
          <w:b/>
          <w:szCs w:val="20"/>
        </w:rPr>
        <w:t xml:space="preserve">Wärmeerzeugung </w:t>
      </w:r>
      <w:r w:rsidR="007869BC" w:rsidRPr="0099673E">
        <w:rPr>
          <w:rFonts w:ascii="Arial" w:hAnsi="Arial" w:cs="Arial"/>
          <w:b/>
          <w:szCs w:val="20"/>
        </w:rPr>
        <w:t xml:space="preserve">zu erneuerbarer Energie </w:t>
      </w:r>
      <w:commentRangeStart w:id="1"/>
      <w:r w:rsidRPr="0099673E">
        <w:rPr>
          <w:rFonts w:ascii="Arial" w:hAnsi="Arial" w:cs="Arial"/>
          <w:b/>
          <w:szCs w:val="20"/>
          <w:highlight w:val="yellow"/>
        </w:rPr>
        <w:t>(</w:t>
      </w:r>
      <w:r w:rsidRPr="0099673E">
        <w:rPr>
          <w:rFonts w:ascii="Arial" w:hAnsi="Arial" w:cs="Arial"/>
          <w:b/>
          <w:szCs w:val="20"/>
        </w:rPr>
        <w:t xml:space="preserve">optional: </w:t>
      </w:r>
      <w:r w:rsidR="00565542" w:rsidRPr="0099673E">
        <w:rPr>
          <w:rFonts w:ascii="Arial" w:hAnsi="Arial" w:cs="Arial"/>
          <w:b/>
          <w:szCs w:val="20"/>
        </w:rPr>
        <w:t>, Ersatz der alten Fenster</w:t>
      </w:r>
      <w:r w:rsidR="007B1157" w:rsidRPr="0099673E">
        <w:rPr>
          <w:rFonts w:ascii="Arial" w:hAnsi="Arial" w:cs="Arial"/>
          <w:b/>
          <w:szCs w:val="20"/>
        </w:rPr>
        <w:t>, Dämmung des Dachs und</w:t>
      </w:r>
      <w:r w:rsidR="00565542" w:rsidRPr="0099673E">
        <w:rPr>
          <w:rFonts w:ascii="Arial" w:hAnsi="Arial" w:cs="Arial"/>
          <w:b/>
          <w:szCs w:val="20"/>
        </w:rPr>
        <w:t>/oder</w:t>
      </w:r>
      <w:r w:rsidR="007B1157" w:rsidRPr="0099673E">
        <w:rPr>
          <w:rFonts w:ascii="Arial" w:hAnsi="Arial" w:cs="Arial"/>
          <w:b/>
          <w:szCs w:val="20"/>
        </w:rPr>
        <w:t xml:space="preserve"> der Kellerdecke</w:t>
      </w:r>
      <w:r w:rsidRPr="0099673E">
        <w:rPr>
          <w:rFonts w:ascii="Arial" w:hAnsi="Arial" w:cs="Arial"/>
          <w:b/>
          <w:szCs w:val="20"/>
          <w:highlight w:val="yellow"/>
        </w:rPr>
        <w:t>)</w:t>
      </w:r>
      <w:commentRangeEnd w:id="1"/>
      <w:r w:rsidR="007B1157" w:rsidRPr="0099673E">
        <w:rPr>
          <w:rStyle w:val="Kommentarzeichen"/>
          <w:rFonts w:ascii="Arial" w:hAnsi="Arial" w:cs="Arial"/>
          <w:sz w:val="22"/>
          <w:szCs w:val="20"/>
        </w:rPr>
        <w:commentReference w:id="1"/>
      </w:r>
      <w:r w:rsidRPr="0099673E">
        <w:rPr>
          <w:rFonts w:ascii="Arial" w:hAnsi="Arial" w:cs="Arial"/>
          <w:b/>
          <w:szCs w:val="20"/>
        </w:rPr>
        <w:t xml:space="preserve"> </w:t>
      </w:r>
      <w:r w:rsidR="00565542" w:rsidRPr="0099673E">
        <w:rPr>
          <w:rFonts w:ascii="Arial" w:hAnsi="Arial" w:cs="Arial"/>
          <w:b/>
          <w:szCs w:val="20"/>
        </w:rPr>
        <w:br/>
      </w:r>
      <w:r w:rsidR="00565542" w:rsidRPr="0099673E">
        <w:rPr>
          <w:rFonts w:ascii="Arial" w:hAnsi="Arial" w:cs="Arial"/>
          <w:i/>
          <w:szCs w:val="20"/>
        </w:rPr>
        <w:t>E</w:t>
      </w:r>
      <w:r w:rsidR="007869BC" w:rsidRPr="0099673E">
        <w:rPr>
          <w:rFonts w:ascii="Arial" w:hAnsi="Arial" w:cs="Arial"/>
          <w:i/>
          <w:szCs w:val="20"/>
        </w:rPr>
        <w:t>ine win-win-</w:t>
      </w:r>
      <w:r w:rsidR="00E31074" w:rsidRPr="0099673E">
        <w:rPr>
          <w:rFonts w:ascii="Arial" w:hAnsi="Arial" w:cs="Arial"/>
          <w:i/>
          <w:szCs w:val="20"/>
        </w:rPr>
        <w:t>win-</w:t>
      </w:r>
      <w:r w:rsidR="007869BC" w:rsidRPr="0099673E">
        <w:rPr>
          <w:rFonts w:ascii="Arial" w:hAnsi="Arial" w:cs="Arial"/>
          <w:i/>
          <w:szCs w:val="20"/>
        </w:rPr>
        <w:t>Situation für Haus</w:t>
      </w:r>
      <w:r w:rsidR="00E31074" w:rsidRPr="0099673E">
        <w:rPr>
          <w:rFonts w:ascii="Arial" w:hAnsi="Arial" w:cs="Arial"/>
          <w:i/>
          <w:szCs w:val="20"/>
        </w:rPr>
        <w:t>eigentümer</w:t>
      </w:r>
      <w:r w:rsidR="00565542" w:rsidRPr="0099673E">
        <w:rPr>
          <w:rFonts w:ascii="Arial" w:hAnsi="Arial" w:cs="Arial"/>
          <w:i/>
          <w:szCs w:val="20"/>
        </w:rPr>
        <w:t>schaft</w:t>
      </w:r>
      <w:r w:rsidR="007869BC" w:rsidRPr="0099673E">
        <w:rPr>
          <w:rFonts w:ascii="Arial" w:hAnsi="Arial" w:cs="Arial"/>
          <w:i/>
          <w:szCs w:val="20"/>
        </w:rPr>
        <w:t>, Miete</w:t>
      </w:r>
      <w:r w:rsidR="00565542" w:rsidRPr="0099673E">
        <w:rPr>
          <w:rFonts w:ascii="Arial" w:hAnsi="Arial" w:cs="Arial"/>
          <w:i/>
          <w:szCs w:val="20"/>
        </w:rPr>
        <w:t>nde</w:t>
      </w:r>
      <w:r w:rsidR="007869BC" w:rsidRPr="0099673E">
        <w:rPr>
          <w:rFonts w:ascii="Arial" w:hAnsi="Arial" w:cs="Arial"/>
          <w:i/>
          <w:szCs w:val="20"/>
        </w:rPr>
        <w:t xml:space="preserve"> und Umwelt</w:t>
      </w:r>
      <w:r w:rsidR="007869BC" w:rsidRPr="0099673E">
        <w:rPr>
          <w:rFonts w:ascii="Arial" w:hAnsi="Arial" w:cs="Arial"/>
          <w:b/>
          <w:szCs w:val="20"/>
        </w:rPr>
        <w:t xml:space="preserve"> </w:t>
      </w:r>
      <w:r w:rsidR="007869BC" w:rsidRPr="0099673E">
        <w:rPr>
          <w:rFonts w:ascii="Arial" w:hAnsi="Arial" w:cs="Arial"/>
          <w:b/>
          <w:sz w:val="20"/>
          <w:szCs w:val="20"/>
        </w:rPr>
        <w:t xml:space="preserve"> </w:t>
      </w:r>
    </w:p>
    <w:p w14:paraId="23CAE8CD" w14:textId="77777777" w:rsidR="00C76969" w:rsidRPr="0099673E" w:rsidRDefault="00C76969" w:rsidP="00C76969">
      <w:pPr>
        <w:rPr>
          <w:rFonts w:ascii="Arial" w:hAnsi="Arial" w:cs="Arial"/>
          <w:sz w:val="20"/>
          <w:szCs w:val="20"/>
        </w:rPr>
      </w:pPr>
    </w:p>
    <w:p w14:paraId="3A51CBC7" w14:textId="77777777" w:rsidR="00C76969" w:rsidRPr="0099673E" w:rsidRDefault="00C76969" w:rsidP="00C76969">
      <w:pPr>
        <w:rPr>
          <w:rFonts w:ascii="Arial" w:hAnsi="Arial" w:cs="Arial"/>
          <w:sz w:val="20"/>
          <w:szCs w:val="20"/>
        </w:rPr>
      </w:pPr>
    </w:p>
    <w:p w14:paraId="6F0359D2" w14:textId="6F9B27D8" w:rsidR="00C76969" w:rsidRPr="0099673E" w:rsidRDefault="00C76969" w:rsidP="00C76969">
      <w:pPr>
        <w:rPr>
          <w:rFonts w:ascii="Arial" w:hAnsi="Arial" w:cs="Arial"/>
          <w:sz w:val="20"/>
          <w:szCs w:val="20"/>
        </w:rPr>
      </w:pPr>
      <w:r w:rsidRPr="0099673E">
        <w:rPr>
          <w:rFonts w:ascii="Arial" w:hAnsi="Arial" w:cs="Arial"/>
          <w:sz w:val="20"/>
          <w:szCs w:val="20"/>
        </w:rPr>
        <w:t xml:space="preserve">Sehr geehrter </w:t>
      </w:r>
      <w:r w:rsidR="003A4DEB" w:rsidRPr="0099673E">
        <w:rPr>
          <w:rFonts w:ascii="Arial" w:hAnsi="Arial" w:cs="Arial"/>
          <w:sz w:val="20"/>
          <w:szCs w:val="20"/>
          <w:highlight w:val="yellow"/>
        </w:rPr>
        <w:t>Frau/</w:t>
      </w:r>
      <w:r w:rsidRPr="0099673E">
        <w:rPr>
          <w:rFonts w:ascii="Arial" w:hAnsi="Arial" w:cs="Arial"/>
          <w:sz w:val="20"/>
          <w:szCs w:val="20"/>
          <w:highlight w:val="yellow"/>
        </w:rPr>
        <w:t>Herr Sachbearbeiter</w:t>
      </w:r>
      <w:r w:rsidR="003A4DEB" w:rsidRPr="0099673E">
        <w:rPr>
          <w:rFonts w:ascii="Arial" w:hAnsi="Arial" w:cs="Arial"/>
          <w:sz w:val="20"/>
          <w:szCs w:val="20"/>
          <w:highlight w:val="yellow"/>
        </w:rPr>
        <w:t>in</w:t>
      </w:r>
      <w:r w:rsidRPr="0099673E">
        <w:rPr>
          <w:rFonts w:ascii="Arial" w:hAnsi="Arial" w:cs="Arial"/>
          <w:sz w:val="20"/>
          <w:szCs w:val="20"/>
        </w:rPr>
        <w:t>,</w:t>
      </w:r>
    </w:p>
    <w:p w14:paraId="1C7037E7" w14:textId="39F7A005" w:rsidR="00C76969" w:rsidRPr="0099673E" w:rsidRDefault="00C76969" w:rsidP="00C76969">
      <w:pPr>
        <w:rPr>
          <w:rFonts w:ascii="Arial" w:hAnsi="Arial" w:cs="Arial"/>
          <w:sz w:val="20"/>
          <w:szCs w:val="20"/>
        </w:rPr>
      </w:pPr>
      <w:r w:rsidRPr="0099673E">
        <w:rPr>
          <w:rFonts w:ascii="Arial" w:hAnsi="Arial" w:cs="Arial"/>
          <w:sz w:val="20"/>
          <w:szCs w:val="20"/>
        </w:rPr>
        <w:t xml:space="preserve">Wir sind glückliche Mieterinnen und Mieter der </w:t>
      </w:r>
      <w:commentRangeStart w:id="2"/>
      <w:r w:rsidRPr="0099673E">
        <w:rPr>
          <w:rFonts w:ascii="Arial" w:hAnsi="Arial" w:cs="Arial"/>
          <w:sz w:val="20"/>
          <w:szCs w:val="20"/>
        </w:rPr>
        <w:t>Liegenschaft</w:t>
      </w:r>
      <w:r w:rsidRPr="0099673E">
        <w:rPr>
          <w:rFonts w:ascii="Arial" w:hAnsi="Arial" w:cs="Arial"/>
          <w:sz w:val="20"/>
          <w:szCs w:val="20"/>
          <w:highlight w:val="yellow"/>
        </w:rPr>
        <w:t>en</w:t>
      </w:r>
      <w:r w:rsidRPr="0099673E">
        <w:rPr>
          <w:rFonts w:ascii="Arial" w:hAnsi="Arial" w:cs="Arial"/>
          <w:sz w:val="20"/>
          <w:szCs w:val="20"/>
        </w:rPr>
        <w:t xml:space="preserve"> </w:t>
      </w:r>
      <w:r w:rsidRPr="0099673E">
        <w:rPr>
          <w:rFonts w:ascii="Arial" w:hAnsi="Arial" w:cs="Arial"/>
          <w:sz w:val="20"/>
          <w:szCs w:val="20"/>
          <w:highlight w:val="yellow"/>
        </w:rPr>
        <w:t>Musterstrasse 1</w:t>
      </w:r>
      <w:commentRangeEnd w:id="2"/>
      <w:r w:rsidR="007B1157" w:rsidRPr="0099673E">
        <w:rPr>
          <w:rStyle w:val="Kommentarzeichen"/>
          <w:rFonts w:ascii="Arial" w:hAnsi="Arial" w:cs="Arial"/>
          <w:sz w:val="20"/>
          <w:szCs w:val="20"/>
        </w:rPr>
        <w:commentReference w:id="2"/>
      </w:r>
      <w:r w:rsidRPr="0099673E">
        <w:rPr>
          <w:rFonts w:ascii="Arial" w:hAnsi="Arial" w:cs="Arial"/>
          <w:sz w:val="20"/>
          <w:szCs w:val="20"/>
        </w:rPr>
        <w:t xml:space="preserve"> und möchten uns dafür herzlich bedanken. Aufgrund der </w:t>
      </w:r>
      <w:r w:rsidR="003A4DEB" w:rsidRPr="0099673E">
        <w:rPr>
          <w:rFonts w:ascii="Arial" w:hAnsi="Arial" w:cs="Arial"/>
          <w:sz w:val="20"/>
          <w:szCs w:val="20"/>
        </w:rPr>
        <w:t>aktuellen Energie-Situation</w:t>
      </w:r>
      <w:r w:rsidRPr="0099673E">
        <w:rPr>
          <w:rFonts w:ascii="Arial" w:hAnsi="Arial" w:cs="Arial"/>
          <w:sz w:val="20"/>
          <w:szCs w:val="20"/>
        </w:rPr>
        <w:t xml:space="preserve"> möchten wir Sie ersuchen, unser folgendes Anliegen zu prüfen. </w:t>
      </w:r>
    </w:p>
    <w:p w14:paraId="73A577ED" w14:textId="6F5A0329" w:rsidR="007869BC" w:rsidRPr="0099673E" w:rsidRDefault="003A4DEB">
      <w:pPr>
        <w:rPr>
          <w:rFonts w:ascii="Arial" w:hAnsi="Arial" w:cs="Arial"/>
          <w:sz w:val="20"/>
          <w:szCs w:val="20"/>
        </w:rPr>
      </w:pPr>
      <w:r w:rsidRPr="0099673E">
        <w:rPr>
          <w:rFonts w:ascii="Arial" w:hAnsi="Arial" w:cs="Arial"/>
          <w:b/>
          <w:sz w:val="20"/>
          <w:szCs w:val="20"/>
        </w:rPr>
        <w:t>Nebst hohen Nebenkosten trägt die Gebäudeheizung</w:t>
      </w:r>
      <w:r w:rsidR="00565542" w:rsidRPr="0099673E">
        <w:rPr>
          <w:rFonts w:ascii="Arial" w:hAnsi="Arial" w:cs="Arial"/>
          <w:b/>
          <w:sz w:val="20"/>
          <w:szCs w:val="20"/>
        </w:rPr>
        <w:t xml:space="preserve"> erheblich zur Erderwärmung bei:</w:t>
      </w:r>
      <w:r w:rsidRPr="0099673E">
        <w:rPr>
          <w:rFonts w:ascii="Arial" w:hAnsi="Arial" w:cs="Arial"/>
          <w:sz w:val="20"/>
          <w:szCs w:val="20"/>
        </w:rPr>
        <w:t xml:space="preserve"> </w:t>
      </w:r>
      <w:r w:rsidR="00565542" w:rsidRPr="0099673E">
        <w:rPr>
          <w:rFonts w:ascii="Arial" w:hAnsi="Arial" w:cs="Arial"/>
          <w:sz w:val="20"/>
          <w:szCs w:val="20"/>
        </w:rPr>
        <w:br/>
      </w:r>
      <w:r w:rsidRPr="0099673E">
        <w:rPr>
          <w:rFonts w:ascii="Arial" w:hAnsi="Arial" w:cs="Arial"/>
          <w:sz w:val="20"/>
          <w:szCs w:val="20"/>
        </w:rPr>
        <w:t xml:space="preserve">Mehr als ein Viertel der gesamten Treibhausgasemissionen in der Schweiz werden durch die </w:t>
      </w:r>
      <w:r w:rsidR="00565542" w:rsidRPr="0099673E">
        <w:rPr>
          <w:rFonts w:ascii="Arial" w:hAnsi="Arial" w:cs="Arial"/>
          <w:sz w:val="20"/>
          <w:szCs w:val="20"/>
        </w:rPr>
        <w:t xml:space="preserve">Erzeugung von Raumwärme und Warmwasser </w:t>
      </w:r>
      <w:r w:rsidRPr="0099673E">
        <w:rPr>
          <w:rFonts w:ascii="Arial" w:hAnsi="Arial" w:cs="Arial"/>
          <w:sz w:val="20"/>
          <w:szCs w:val="20"/>
        </w:rPr>
        <w:t xml:space="preserve">verursacht. Diese Treibhausgasemissionen können ohne Komforteinbußen deutlich reduziert werden. Heizsysteme mit erneuerbaren Energien (z. B. Erd-, Luftwärmepumpen etc.) emittieren </w:t>
      </w:r>
      <w:r w:rsidR="00565542" w:rsidRPr="0099673E">
        <w:rPr>
          <w:rFonts w:ascii="Arial" w:hAnsi="Arial" w:cs="Arial"/>
          <w:b/>
          <w:sz w:val="20"/>
          <w:szCs w:val="20"/>
        </w:rPr>
        <w:t>zwischen sieben und zehnmal weniger Treibhausgase</w:t>
      </w:r>
      <w:r w:rsidR="00565542" w:rsidRPr="0099673E">
        <w:rPr>
          <w:rFonts w:ascii="Arial" w:hAnsi="Arial" w:cs="Arial"/>
          <w:sz w:val="20"/>
          <w:szCs w:val="20"/>
        </w:rPr>
        <w:t xml:space="preserve"> als fossile Heizungssysteme</w:t>
      </w:r>
      <w:r w:rsidRPr="0099673E">
        <w:rPr>
          <w:rFonts w:ascii="Arial" w:hAnsi="Arial" w:cs="Arial"/>
          <w:sz w:val="20"/>
          <w:szCs w:val="20"/>
        </w:rPr>
        <w:t xml:space="preserve">. </w:t>
      </w:r>
      <w:r w:rsidR="0099673E" w:rsidRPr="0099673E">
        <w:rPr>
          <w:rFonts w:ascii="Arial" w:hAnsi="Arial" w:cs="Arial"/>
          <w:sz w:val="20"/>
          <w:szCs w:val="20"/>
        </w:rPr>
        <w:br/>
      </w:r>
      <w:r w:rsidRPr="0099673E">
        <w:rPr>
          <w:rFonts w:ascii="Arial" w:hAnsi="Arial" w:cs="Arial"/>
          <w:sz w:val="20"/>
          <w:szCs w:val="20"/>
        </w:rPr>
        <w:t xml:space="preserve">Gleichzeitig bietet der </w:t>
      </w:r>
      <w:r w:rsidR="00565542" w:rsidRPr="0099673E">
        <w:rPr>
          <w:rFonts w:ascii="Arial" w:hAnsi="Arial" w:cs="Arial"/>
          <w:sz w:val="20"/>
          <w:szCs w:val="20"/>
        </w:rPr>
        <w:t>Wechsel zu erneuerbarer Energie</w:t>
      </w:r>
      <w:r w:rsidRPr="0099673E">
        <w:rPr>
          <w:rFonts w:ascii="Arial" w:hAnsi="Arial" w:cs="Arial"/>
          <w:sz w:val="20"/>
          <w:szCs w:val="20"/>
        </w:rPr>
        <w:t xml:space="preserve"> weitere Vorteile: </w:t>
      </w:r>
      <w:r w:rsidR="009E7CB4" w:rsidRPr="0099673E">
        <w:rPr>
          <w:rFonts w:ascii="Arial" w:hAnsi="Arial" w:cs="Arial"/>
          <w:sz w:val="20"/>
          <w:szCs w:val="20"/>
        </w:rPr>
        <w:t>E</w:t>
      </w:r>
      <w:r w:rsidR="00565542" w:rsidRPr="0099673E">
        <w:rPr>
          <w:rFonts w:ascii="Arial" w:hAnsi="Arial" w:cs="Arial"/>
          <w:sz w:val="20"/>
          <w:szCs w:val="20"/>
        </w:rPr>
        <w:t>s</w:t>
      </w:r>
      <w:r w:rsidRPr="0099673E">
        <w:rPr>
          <w:rFonts w:ascii="Arial" w:hAnsi="Arial" w:cs="Arial"/>
          <w:sz w:val="20"/>
          <w:szCs w:val="20"/>
        </w:rPr>
        <w:t xml:space="preserve"> reduziert die Abhängigkeit von anderen Ländern</w:t>
      </w:r>
      <w:r w:rsidR="00565542" w:rsidRPr="0099673E">
        <w:rPr>
          <w:rFonts w:ascii="Arial" w:hAnsi="Arial" w:cs="Arial"/>
          <w:sz w:val="20"/>
          <w:szCs w:val="20"/>
        </w:rPr>
        <w:t xml:space="preserve"> u</w:t>
      </w:r>
      <w:r w:rsidRPr="0099673E">
        <w:rPr>
          <w:rFonts w:ascii="Arial" w:hAnsi="Arial" w:cs="Arial"/>
          <w:sz w:val="20"/>
          <w:szCs w:val="20"/>
        </w:rPr>
        <w:t xml:space="preserve">nd stärkt </w:t>
      </w:r>
      <w:r w:rsidR="00565542" w:rsidRPr="0099673E">
        <w:rPr>
          <w:rFonts w:ascii="Arial" w:hAnsi="Arial" w:cs="Arial"/>
          <w:sz w:val="20"/>
          <w:szCs w:val="20"/>
        </w:rPr>
        <w:t>die lokale Wirtschaft</w:t>
      </w:r>
      <w:r w:rsidR="009E7CB4" w:rsidRPr="0099673E">
        <w:rPr>
          <w:rFonts w:ascii="Arial" w:hAnsi="Arial" w:cs="Arial"/>
          <w:sz w:val="20"/>
          <w:szCs w:val="20"/>
        </w:rPr>
        <w:t>.</w:t>
      </w:r>
    </w:p>
    <w:p w14:paraId="28F329BB" w14:textId="68BB55D5" w:rsidR="009E7CB4" w:rsidRPr="0099673E" w:rsidRDefault="0099673E">
      <w:pPr>
        <w:rPr>
          <w:rFonts w:ascii="Arial" w:hAnsi="Arial" w:cs="Arial"/>
          <w:sz w:val="20"/>
          <w:szCs w:val="20"/>
        </w:rPr>
      </w:pPr>
      <w:r w:rsidRPr="0099673E">
        <w:rPr>
          <w:rFonts w:ascii="Arial" w:hAnsi="Arial" w:cs="Arial"/>
          <w:b/>
          <w:sz w:val="20"/>
          <w:szCs w:val="20"/>
        </w:rPr>
        <w:t>E</w:t>
      </w:r>
      <w:r w:rsidR="009E7CB4" w:rsidRPr="0099673E">
        <w:rPr>
          <w:rFonts w:ascii="Arial" w:hAnsi="Arial" w:cs="Arial"/>
          <w:b/>
          <w:sz w:val="20"/>
          <w:szCs w:val="20"/>
        </w:rPr>
        <w:t xml:space="preserve">rneuerbare </w:t>
      </w:r>
      <w:r w:rsidRPr="0099673E">
        <w:rPr>
          <w:rFonts w:ascii="Arial" w:hAnsi="Arial" w:cs="Arial"/>
          <w:b/>
          <w:sz w:val="20"/>
          <w:szCs w:val="20"/>
        </w:rPr>
        <w:t xml:space="preserve">Heizungen sind </w:t>
      </w:r>
      <w:r w:rsidR="009E7CB4" w:rsidRPr="0099673E">
        <w:rPr>
          <w:rFonts w:ascii="Arial" w:hAnsi="Arial" w:cs="Arial"/>
          <w:b/>
          <w:sz w:val="20"/>
          <w:szCs w:val="20"/>
        </w:rPr>
        <w:t>auch für Sie wirtschaftlich günstiger als fossile</w:t>
      </w:r>
      <w:r w:rsidRPr="0099673E">
        <w:rPr>
          <w:rFonts w:ascii="Arial" w:hAnsi="Arial" w:cs="Arial"/>
          <w:b/>
          <w:sz w:val="20"/>
          <w:szCs w:val="20"/>
        </w:rPr>
        <w:t>:</w:t>
      </w:r>
      <w:r w:rsidR="009E7CB4" w:rsidRPr="0099673E">
        <w:rPr>
          <w:rFonts w:ascii="Arial" w:hAnsi="Arial" w:cs="Arial"/>
          <w:sz w:val="20"/>
          <w:szCs w:val="20"/>
        </w:rPr>
        <w:t xml:space="preserve"> </w:t>
      </w:r>
      <w:r w:rsidRPr="0099673E">
        <w:rPr>
          <w:rFonts w:ascii="Arial" w:hAnsi="Arial" w:cs="Arial"/>
          <w:sz w:val="20"/>
          <w:szCs w:val="20"/>
        </w:rPr>
        <w:br/>
      </w:r>
      <w:r w:rsidR="009E7CB4" w:rsidRPr="0099673E">
        <w:rPr>
          <w:rFonts w:ascii="Arial" w:hAnsi="Arial" w:cs="Arial"/>
          <w:sz w:val="20"/>
          <w:szCs w:val="20"/>
        </w:rPr>
        <w:t>Die jährlichen Wartungs- und Betriebskosten sind deutlich geringer. Die hohen Investitionskosten gelten als Mehrwert, können auf die Miete umgelegt werden und sind steuerlich absetzbar. Somit können die höheren Investitionskosten über die Lebensdauer der Heizungsanlage mehr als ausgeglichen werden.</w:t>
      </w:r>
      <w:r w:rsidRPr="0099673E">
        <w:rPr>
          <w:rFonts w:ascii="Arial" w:hAnsi="Arial" w:cs="Arial"/>
          <w:sz w:val="20"/>
          <w:szCs w:val="20"/>
        </w:rPr>
        <w:br/>
      </w:r>
      <w:r w:rsidR="009E7CB4" w:rsidRPr="0099673E">
        <w:rPr>
          <w:rFonts w:ascii="Arial" w:hAnsi="Arial" w:cs="Arial"/>
          <w:sz w:val="20"/>
          <w:szCs w:val="20"/>
        </w:rPr>
        <w:t>Wir Mietenden wiederum profitieren trotz höheren Fixkosten von den deutlich geringeren und insbesondere stabileren Nebenkosten; und wir alle leisten zusammen einen wichtigen Beitrag zum Klimaschutz.</w:t>
      </w:r>
    </w:p>
    <w:p w14:paraId="3948CDAF" w14:textId="7EDA3B9E" w:rsidR="00C76969" w:rsidRDefault="00C76969">
      <w:pPr>
        <w:rPr>
          <w:rFonts w:ascii="Arial" w:hAnsi="Arial" w:cs="Arial"/>
          <w:sz w:val="20"/>
          <w:szCs w:val="20"/>
        </w:rPr>
      </w:pPr>
      <w:r w:rsidRPr="0099673E">
        <w:rPr>
          <w:rFonts w:ascii="Arial" w:hAnsi="Arial" w:cs="Arial"/>
          <w:b/>
          <w:sz w:val="20"/>
          <w:szCs w:val="20"/>
        </w:rPr>
        <w:t xml:space="preserve">Zurzeit können Sie noch von </w:t>
      </w:r>
      <w:r w:rsidR="0099673E" w:rsidRPr="0099673E">
        <w:rPr>
          <w:rFonts w:ascii="Arial" w:hAnsi="Arial" w:cs="Arial"/>
          <w:b/>
          <w:sz w:val="20"/>
          <w:szCs w:val="20"/>
        </w:rPr>
        <w:t>diversen</w:t>
      </w:r>
      <w:r w:rsidRPr="0099673E">
        <w:rPr>
          <w:rFonts w:ascii="Arial" w:hAnsi="Arial" w:cs="Arial"/>
          <w:b/>
          <w:sz w:val="20"/>
          <w:szCs w:val="20"/>
        </w:rPr>
        <w:t xml:space="preserve"> Förderprogrammen profitieren</w:t>
      </w:r>
      <w:r w:rsidR="0099673E" w:rsidRPr="0099673E">
        <w:rPr>
          <w:rFonts w:ascii="Arial" w:hAnsi="Arial" w:cs="Arial"/>
          <w:sz w:val="20"/>
          <w:szCs w:val="20"/>
        </w:rPr>
        <w:t>:</w:t>
      </w:r>
      <w:r w:rsidR="0099673E" w:rsidRPr="0099673E">
        <w:rPr>
          <w:rFonts w:ascii="Arial" w:hAnsi="Arial" w:cs="Arial"/>
          <w:sz w:val="20"/>
          <w:szCs w:val="20"/>
        </w:rPr>
        <w:br/>
      </w:r>
      <w:r w:rsidR="00AD4940">
        <w:rPr>
          <w:rFonts w:ascii="Arial" w:hAnsi="Arial" w:cs="Arial"/>
          <w:sz w:val="20"/>
          <w:szCs w:val="20"/>
        </w:rPr>
        <w:t>Förderprogramme</w:t>
      </w:r>
      <w:r w:rsidR="0099673E" w:rsidRPr="0099673E">
        <w:rPr>
          <w:rFonts w:ascii="Arial" w:hAnsi="Arial" w:cs="Arial"/>
          <w:sz w:val="20"/>
          <w:szCs w:val="20"/>
        </w:rPr>
        <w:t xml:space="preserve"> finanzieren </w:t>
      </w:r>
      <w:r w:rsidRPr="0099673E">
        <w:rPr>
          <w:rFonts w:ascii="Arial" w:hAnsi="Arial" w:cs="Arial"/>
          <w:sz w:val="20"/>
          <w:szCs w:val="20"/>
        </w:rPr>
        <w:t xml:space="preserve">den </w:t>
      </w:r>
      <w:r w:rsidR="0099673E" w:rsidRPr="0099673E">
        <w:rPr>
          <w:rFonts w:ascii="Arial" w:hAnsi="Arial" w:cs="Arial"/>
          <w:sz w:val="20"/>
          <w:szCs w:val="20"/>
        </w:rPr>
        <w:t xml:space="preserve">freiwilligen </w:t>
      </w:r>
      <w:r w:rsidRPr="0099673E">
        <w:rPr>
          <w:rFonts w:ascii="Arial" w:hAnsi="Arial" w:cs="Arial"/>
          <w:sz w:val="20"/>
          <w:szCs w:val="20"/>
        </w:rPr>
        <w:t xml:space="preserve">Umstieg </w:t>
      </w:r>
      <w:r w:rsidR="009E7CB4" w:rsidRPr="0099673E">
        <w:rPr>
          <w:rFonts w:ascii="Arial" w:hAnsi="Arial" w:cs="Arial"/>
          <w:sz w:val="20"/>
          <w:szCs w:val="20"/>
        </w:rPr>
        <w:t xml:space="preserve">von fossil auf erneuerbar </w:t>
      </w:r>
      <w:r w:rsidR="0099673E" w:rsidRPr="0099673E">
        <w:rPr>
          <w:rFonts w:ascii="Arial" w:hAnsi="Arial" w:cs="Arial"/>
          <w:sz w:val="20"/>
          <w:szCs w:val="20"/>
        </w:rPr>
        <w:t>mit</w:t>
      </w:r>
      <w:r w:rsidR="009E7CB4" w:rsidRPr="0099673E">
        <w:rPr>
          <w:rFonts w:ascii="Arial" w:hAnsi="Arial" w:cs="Arial"/>
          <w:sz w:val="20"/>
          <w:szCs w:val="20"/>
        </w:rPr>
        <w:t xml:space="preserve">. </w:t>
      </w:r>
      <w:r w:rsidRPr="0099673E">
        <w:rPr>
          <w:rFonts w:ascii="Arial" w:hAnsi="Arial" w:cs="Arial"/>
          <w:sz w:val="20"/>
          <w:szCs w:val="20"/>
        </w:rPr>
        <w:t xml:space="preserve">Die Gesetzeslage wird sich in den nächsten Jahren verschärfen, womit eine Förderung </w:t>
      </w:r>
      <w:r w:rsidR="0099673E" w:rsidRPr="0099673E">
        <w:rPr>
          <w:rFonts w:ascii="Arial" w:hAnsi="Arial" w:cs="Arial"/>
          <w:sz w:val="20"/>
          <w:szCs w:val="20"/>
        </w:rPr>
        <w:t xml:space="preserve">der freiwilligen Massnahmen </w:t>
      </w:r>
      <w:r w:rsidRPr="0099673E">
        <w:rPr>
          <w:rFonts w:ascii="Arial" w:hAnsi="Arial" w:cs="Arial"/>
          <w:sz w:val="20"/>
          <w:szCs w:val="20"/>
        </w:rPr>
        <w:t xml:space="preserve">ausfallen dürfte. </w:t>
      </w:r>
      <w:r w:rsidR="009E7CB4" w:rsidRPr="0099673E">
        <w:rPr>
          <w:rFonts w:ascii="Arial" w:hAnsi="Arial" w:cs="Arial"/>
          <w:sz w:val="20"/>
          <w:szCs w:val="20"/>
        </w:rPr>
        <w:t xml:space="preserve">Die Stadt Luzern hat ein Verbot von fossilen Heizungen bei Ersatz oder Neubau bereits in Kraft gesetzt. </w:t>
      </w:r>
      <w:r w:rsidRPr="0099673E">
        <w:rPr>
          <w:rFonts w:ascii="Arial" w:hAnsi="Arial" w:cs="Arial"/>
          <w:sz w:val="20"/>
          <w:szCs w:val="20"/>
        </w:rPr>
        <w:t xml:space="preserve">Wozu also </w:t>
      </w:r>
      <w:r w:rsidR="0099673E" w:rsidRPr="0099673E">
        <w:rPr>
          <w:rFonts w:ascii="Arial" w:hAnsi="Arial" w:cs="Arial"/>
          <w:sz w:val="20"/>
          <w:szCs w:val="20"/>
        </w:rPr>
        <w:t xml:space="preserve">länger </w:t>
      </w:r>
      <w:r w:rsidRPr="0099673E">
        <w:rPr>
          <w:rFonts w:ascii="Arial" w:hAnsi="Arial" w:cs="Arial"/>
          <w:sz w:val="20"/>
          <w:szCs w:val="20"/>
        </w:rPr>
        <w:t>warten</w:t>
      </w:r>
      <w:r w:rsidR="0099673E" w:rsidRPr="0099673E">
        <w:rPr>
          <w:rFonts w:ascii="Arial" w:hAnsi="Arial" w:cs="Arial"/>
          <w:sz w:val="20"/>
          <w:szCs w:val="20"/>
        </w:rPr>
        <w:t xml:space="preserve"> und nicht </w:t>
      </w:r>
      <w:r w:rsidR="00AD4940">
        <w:rPr>
          <w:rFonts w:ascii="Arial" w:hAnsi="Arial" w:cs="Arial"/>
          <w:sz w:val="20"/>
          <w:szCs w:val="20"/>
        </w:rPr>
        <w:t xml:space="preserve">jetzt </w:t>
      </w:r>
      <w:r w:rsidR="0099673E" w:rsidRPr="0099673E">
        <w:rPr>
          <w:rFonts w:ascii="Arial" w:hAnsi="Arial" w:cs="Arial"/>
          <w:sz w:val="20"/>
          <w:szCs w:val="20"/>
        </w:rPr>
        <w:t>noch profitieren</w:t>
      </w:r>
      <w:r w:rsidR="00AD4940">
        <w:rPr>
          <w:rFonts w:ascii="Arial" w:hAnsi="Arial" w:cs="Arial"/>
          <w:sz w:val="20"/>
          <w:szCs w:val="20"/>
        </w:rPr>
        <w:t>, wo es möglich ist</w:t>
      </w:r>
      <w:r w:rsidRPr="0099673E">
        <w:rPr>
          <w:rFonts w:ascii="Arial" w:hAnsi="Arial" w:cs="Arial"/>
          <w:sz w:val="20"/>
          <w:szCs w:val="20"/>
        </w:rPr>
        <w:t>?</w:t>
      </w:r>
    </w:p>
    <w:p w14:paraId="4148EBC9" w14:textId="258A5829" w:rsidR="0099673E" w:rsidRDefault="0099673E">
      <w:pPr>
        <w:rPr>
          <w:rFonts w:ascii="Arial" w:hAnsi="Arial" w:cs="Arial"/>
          <w:sz w:val="20"/>
          <w:szCs w:val="20"/>
        </w:rPr>
      </w:pPr>
    </w:p>
    <w:p w14:paraId="1F5A3D39" w14:textId="77777777" w:rsidR="0099673E" w:rsidRDefault="0099673E" w:rsidP="00C76969">
      <w:pPr>
        <w:spacing w:after="0"/>
        <w:rPr>
          <w:rFonts w:ascii="Arial" w:hAnsi="Arial" w:cs="Arial"/>
          <w:sz w:val="20"/>
          <w:szCs w:val="20"/>
          <w:highlight w:val="yellow"/>
        </w:rPr>
      </w:pPr>
    </w:p>
    <w:p w14:paraId="5C1BC473" w14:textId="741FBD76" w:rsidR="00C76969" w:rsidRPr="006258EC" w:rsidRDefault="00C76969" w:rsidP="00C76969">
      <w:pPr>
        <w:spacing w:after="0"/>
        <w:rPr>
          <w:rFonts w:ascii="Arial" w:hAnsi="Arial" w:cs="Arial"/>
          <w:sz w:val="20"/>
          <w:szCs w:val="20"/>
        </w:rPr>
      </w:pPr>
      <w:r w:rsidRPr="006258EC">
        <w:rPr>
          <w:rFonts w:ascii="Arial" w:hAnsi="Arial" w:cs="Arial"/>
          <w:sz w:val="20"/>
          <w:szCs w:val="20"/>
          <w:highlight w:val="yellow"/>
        </w:rPr>
        <w:lastRenderedPageBreak/>
        <w:t>Optional</w:t>
      </w:r>
      <w:r w:rsidR="00AD4940" w:rsidRPr="006258EC">
        <w:rPr>
          <w:rFonts w:ascii="Arial" w:hAnsi="Arial" w:cs="Arial"/>
          <w:sz w:val="20"/>
          <w:szCs w:val="20"/>
          <w:highlight w:val="yellow"/>
        </w:rPr>
        <w:t>:</w:t>
      </w:r>
      <w:r w:rsidRPr="006258EC">
        <w:rPr>
          <w:rFonts w:ascii="Arial" w:hAnsi="Arial" w:cs="Arial"/>
          <w:sz w:val="20"/>
          <w:szCs w:val="20"/>
          <w:highlight w:val="yellow"/>
        </w:rPr>
        <w:t xml:space="preserve"> </w:t>
      </w:r>
      <w:r w:rsidR="00AD4940" w:rsidRPr="006258EC">
        <w:rPr>
          <w:rFonts w:ascii="Arial" w:hAnsi="Arial" w:cs="Arial"/>
          <w:b/>
          <w:sz w:val="20"/>
          <w:szCs w:val="20"/>
          <w:highlight w:val="yellow"/>
        </w:rPr>
        <w:t>Dreifachverglasung ist Standard</w:t>
      </w:r>
      <w:r w:rsidRPr="006258EC">
        <w:rPr>
          <w:rFonts w:ascii="Arial" w:hAnsi="Arial" w:cs="Arial"/>
          <w:sz w:val="20"/>
          <w:szCs w:val="20"/>
          <w:highlight w:val="yellow"/>
        </w:rPr>
        <w:t xml:space="preserve"> (</w:t>
      </w:r>
      <w:hyperlink r:id="rId12" w:anchor=":~:text=So%20erkennen%20Sie%2C%20wie%20alt%20Ihre%20Fenster%20sind&amp;text=Einen%20ersten%20Anhaltspunkt%20liefert%20das,Fenster%20angebrachte%20Klebeetikett%20oder%20Metallschild." w:history="1">
        <w:r w:rsidRPr="006258EC">
          <w:rPr>
            <w:rStyle w:val="Hyperlink"/>
            <w:rFonts w:ascii="Arial" w:hAnsi="Arial" w:cs="Arial"/>
            <w:sz w:val="20"/>
            <w:szCs w:val="20"/>
            <w:highlight w:val="yellow"/>
          </w:rPr>
          <w:t>Das Alter der Fenster bestimmen</w:t>
        </w:r>
      </w:hyperlink>
      <w:r w:rsidRPr="006258EC">
        <w:rPr>
          <w:rFonts w:ascii="Arial" w:hAnsi="Arial" w:cs="Arial"/>
          <w:sz w:val="20"/>
          <w:szCs w:val="20"/>
          <w:highlight w:val="yellow"/>
        </w:rPr>
        <w:t>)</w:t>
      </w:r>
    </w:p>
    <w:p w14:paraId="25DAF5FD" w14:textId="6B269F1E" w:rsidR="00C76969" w:rsidRPr="006258EC" w:rsidRDefault="00AD4940" w:rsidP="00C76969">
      <w:pPr>
        <w:rPr>
          <w:rFonts w:ascii="Arial" w:hAnsi="Arial" w:cs="Arial"/>
          <w:sz w:val="20"/>
          <w:szCs w:val="20"/>
        </w:rPr>
      </w:pPr>
      <w:r w:rsidRPr="006258EC">
        <w:rPr>
          <w:rFonts w:ascii="Arial" w:hAnsi="Arial" w:cs="Arial"/>
          <w:sz w:val="20"/>
          <w:szCs w:val="20"/>
        </w:rPr>
        <w:t xml:space="preserve">Unsere Fenster sind undicht und innen kalt. </w:t>
      </w:r>
      <w:r w:rsidR="006258EC" w:rsidRPr="006258EC">
        <w:rPr>
          <w:rFonts w:ascii="Arial" w:hAnsi="Arial" w:cs="Arial"/>
          <w:sz w:val="20"/>
          <w:szCs w:val="20"/>
        </w:rPr>
        <w:t xml:space="preserve">Dadurch heizen wir viel Energie direkt nach draussen. </w:t>
      </w:r>
      <w:commentRangeStart w:id="3"/>
      <w:r w:rsidRPr="006258EC">
        <w:rPr>
          <w:rFonts w:ascii="Arial" w:hAnsi="Arial" w:cs="Arial"/>
          <w:sz w:val="20"/>
          <w:szCs w:val="20"/>
        </w:rPr>
        <w:t>Zudem</w:t>
      </w:r>
      <w:r w:rsidR="00C76969" w:rsidRPr="006258EC">
        <w:rPr>
          <w:rFonts w:ascii="Arial" w:hAnsi="Arial" w:cs="Arial"/>
          <w:sz w:val="20"/>
          <w:szCs w:val="20"/>
        </w:rPr>
        <w:t xml:space="preserve"> sind</w:t>
      </w:r>
      <w:r w:rsidRPr="006258EC">
        <w:rPr>
          <w:rFonts w:ascii="Arial" w:hAnsi="Arial" w:cs="Arial"/>
          <w:sz w:val="20"/>
          <w:szCs w:val="20"/>
        </w:rPr>
        <w:t xml:space="preserve"> </w:t>
      </w:r>
      <w:r w:rsidR="006258EC" w:rsidRPr="006258EC">
        <w:rPr>
          <w:rFonts w:ascii="Arial" w:hAnsi="Arial" w:cs="Arial"/>
          <w:sz w:val="20"/>
          <w:szCs w:val="20"/>
        </w:rPr>
        <w:t>die Fenster</w:t>
      </w:r>
      <w:r w:rsidR="00C76969" w:rsidRPr="006258EC">
        <w:rPr>
          <w:rFonts w:ascii="Arial" w:hAnsi="Arial" w:cs="Arial"/>
          <w:sz w:val="20"/>
          <w:szCs w:val="20"/>
        </w:rPr>
        <w:t xml:space="preserve"> einiges älter als es die paritätische Lebensdauertabelle des Hauseigentümerverbands (</w:t>
      </w:r>
      <w:hyperlink r:id="rId13" w:history="1">
        <w:r w:rsidR="00C76969" w:rsidRPr="006258EC">
          <w:rPr>
            <w:rStyle w:val="Hyperlink"/>
            <w:rFonts w:ascii="Arial" w:hAnsi="Arial" w:cs="Arial"/>
            <w:sz w:val="20"/>
            <w:szCs w:val="20"/>
          </w:rPr>
          <w:t>www.hev-schweiz.ch/vermieten/verwalten/lebensdauertabelle/</w:t>
        </w:r>
      </w:hyperlink>
      <w:r w:rsidR="00C76969" w:rsidRPr="006258EC">
        <w:rPr>
          <w:rFonts w:ascii="Arial" w:hAnsi="Arial" w:cs="Arial"/>
          <w:sz w:val="20"/>
          <w:szCs w:val="20"/>
        </w:rPr>
        <w:t>) vorsieht und haben die Eigenschaft des Wärmedämmens über die Jahre gänzlich verloren.</w:t>
      </w:r>
      <w:commentRangeEnd w:id="3"/>
      <w:r w:rsidR="006258EC" w:rsidRPr="006258EC">
        <w:rPr>
          <w:rStyle w:val="Kommentarzeichen"/>
          <w:rFonts w:ascii="Arial" w:hAnsi="Arial" w:cs="Arial"/>
          <w:sz w:val="20"/>
          <w:szCs w:val="20"/>
        </w:rPr>
        <w:commentReference w:id="3"/>
      </w:r>
      <w:r w:rsidR="00C76969" w:rsidRPr="006258EC">
        <w:rPr>
          <w:rFonts w:ascii="Arial" w:hAnsi="Arial" w:cs="Arial"/>
          <w:sz w:val="20"/>
          <w:szCs w:val="20"/>
        </w:rPr>
        <w:t xml:space="preserve"> </w:t>
      </w:r>
      <w:commentRangeStart w:id="4"/>
      <w:r w:rsidR="00C76969" w:rsidRPr="006258EC">
        <w:rPr>
          <w:rFonts w:ascii="Arial" w:hAnsi="Arial" w:cs="Arial"/>
          <w:sz w:val="20"/>
          <w:szCs w:val="20"/>
          <w:highlight w:val="yellow"/>
        </w:rPr>
        <w:t>Der Ersatz kann oft ohne Baueingabe vorgenommen werden.</w:t>
      </w:r>
      <w:commentRangeEnd w:id="4"/>
      <w:r w:rsidRPr="006258EC">
        <w:rPr>
          <w:rStyle w:val="Kommentarzeichen"/>
          <w:rFonts w:ascii="Arial" w:hAnsi="Arial" w:cs="Arial"/>
          <w:sz w:val="20"/>
          <w:szCs w:val="20"/>
        </w:rPr>
        <w:commentReference w:id="4"/>
      </w:r>
      <w:r w:rsidR="00C76969" w:rsidRPr="006258EC">
        <w:rPr>
          <w:rFonts w:ascii="Arial" w:hAnsi="Arial" w:cs="Arial"/>
          <w:sz w:val="20"/>
          <w:szCs w:val="20"/>
        </w:rPr>
        <w:t xml:space="preserve"> </w:t>
      </w:r>
      <w:r w:rsidR="006258EC" w:rsidRPr="006258EC">
        <w:rPr>
          <w:rFonts w:ascii="Arial" w:hAnsi="Arial" w:cs="Arial"/>
          <w:sz w:val="20"/>
          <w:szCs w:val="20"/>
        </w:rPr>
        <w:br/>
      </w:r>
      <w:r w:rsidR="00C76969" w:rsidRPr="006258EC">
        <w:rPr>
          <w:rFonts w:ascii="Arial" w:hAnsi="Arial" w:cs="Arial"/>
          <w:sz w:val="20"/>
          <w:szCs w:val="20"/>
        </w:rPr>
        <w:t xml:space="preserve">Dreifachverglasungen gelten </w:t>
      </w:r>
      <w:r w:rsidR="006258EC" w:rsidRPr="006258EC">
        <w:rPr>
          <w:rFonts w:ascii="Arial" w:hAnsi="Arial" w:cs="Arial"/>
          <w:sz w:val="20"/>
          <w:szCs w:val="20"/>
        </w:rPr>
        <w:t>heute als Standard und, wie die erneuerbaren Heizungen, ebenfalls als wertvermehrend. Der Mehrwert kann</w:t>
      </w:r>
      <w:r w:rsidR="00C76969" w:rsidRPr="006258EC">
        <w:rPr>
          <w:rFonts w:ascii="Arial" w:hAnsi="Arial" w:cs="Arial"/>
          <w:sz w:val="20"/>
          <w:szCs w:val="20"/>
        </w:rPr>
        <w:t xml:space="preserve"> auf die Miete übertragen und von der Steuer abgesetzt werden. Ein Ersatz der Fenster (älter 25 Jahre) führt für uns Mietenden zu deutlich tieferen Heiznebenkosten und zu einem angenehmeren Wohnklima.</w:t>
      </w:r>
    </w:p>
    <w:p w14:paraId="586F4CEB" w14:textId="68A896B4" w:rsidR="0099673E" w:rsidRPr="006258EC" w:rsidRDefault="0099673E" w:rsidP="00C76969">
      <w:pPr>
        <w:rPr>
          <w:rFonts w:ascii="Arial" w:hAnsi="Arial" w:cs="Arial"/>
          <w:sz w:val="20"/>
          <w:szCs w:val="20"/>
          <w:highlight w:val="yellow"/>
        </w:rPr>
      </w:pPr>
      <w:commentRangeStart w:id="5"/>
      <w:r w:rsidRPr="006258EC">
        <w:rPr>
          <w:rFonts w:ascii="Arial" w:hAnsi="Arial" w:cs="Arial"/>
          <w:sz w:val="20"/>
          <w:szCs w:val="20"/>
          <w:highlight w:val="yellow"/>
        </w:rPr>
        <w:t>Optional</w:t>
      </w:r>
      <w:r w:rsidR="006258EC" w:rsidRPr="006258EC">
        <w:rPr>
          <w:rFonts w:ascii="Arial" w:hAnsi="Arial" w:cs="Arial"/>
          <w:sz w:val="20"/>
          <w:szCs w:val="20"/>
          <w:highlight w:val="yellow"/>
        </w:rPr>
        <w:t>:</w:t>
      </w:r>
      <w:r w:rsidRPr="006258EC">
        <w:rPr>
          <w:rFonts w:ascii="Arial" w:hAnsi="Arial" w:cs="Arial"/>
          <w:sz w:val="20"/>
          <w:szCs w:val="20"/>
          <w:highlight w:val="yellow"/>
        </w:rPr>
        <w:t xml:space="preserve"> </w:t>
      </w:r>
      <w:r w:rsidR="006258EC" w:rsidRPr="006258EC">
        <w:rPr>
          <w:rFonts w:ascii="Arial" w:hAnsi="Arial" w:cs="Arial"/>
          <w:b/>
          <w:sz w:val="20"/>
          <w:szCs w:val="20"/>
          <w:highlight w:val="yellow"/>
        </w:rPr>
        <w:t xml:space="preserve">Kalte Füsse: </w:t>
      </w:r>
      <w:r w:rsidRPr="006258EC">
        <w:rPr>
          <w:rFonts w:ascii="Arial" w:hAnsi="Arial" w:cs="Arial"/>
          <w:b/>
          <w:sz w:val="20"/>
          <w:szCs w:val="20"/>
          <w:highlight w:val="yellow"/>
        </w:rPr>
        <w:t>Dämmen</w:t>
      </w:r>
      <w:r w:rsidR="006258EC" w:rsidRPr="006258EC">
        <w:rPr>
          <w:rFonts w:ascii="Arial" w:hAnsi="Arial" w:cs="Arial"/>
          <w:b/>
          <w:sz w:val="20"/>
          <w:szCs w:val="20"/>
          <w:highlight w:val="yellow"/>
        </w:rPr>
        <w:t xml:space="preserve"> der Kellerdecke / Heisser Kopf: Dämmen des </w:t>
      </w:r>
      <w:r w:rsidRPr="006258EC">
        <w:rPr>
          <w:rFonts w:ascii="Arial" w:hAnsi="Arial" w:cs="Arial"/>
          <w:b/>
          <w:sz w:val="20"/>
          <w:szCs w:val="20"/>
          <w:highlight w:val="yellow"/>
        </w:rPr>
        <w:t>Dachs</w:t>
      </w:r>
      <w:commentRangeEnd w:id="5"/>
      <w:r w:rsidRPr="006258EC">
        <w:rPr>
          <w:rStyle w:val="Kommentarzeichen"/>
          <w:rFonts w:ascii="Arial" w:hAnsi="Arial" w:cs="Arial"/>
          <w:b/>
          <w:sz w:val="20"/>
          <w:szCs w:val="20"/>
          <w:highlight w:val="yellow"/>
        </w:rPr>
        <w:commentReference w:id="5"/>
      </w:r>
      <w:r w:rsidRPr="006258EC">
        <w:rPr>
          <w:rFonts w:ascii="Arial" w:hAnsi="Arial" w:cs="Arial"/>
          <w:sz w:val="20"/>
          <w:szCs w:val="20"/>
        </w:rPr>
        <w:br/>
        <w:t xml:space="preserve">Wir gehen des Weiteren davon aus, dass unsere Kellerdecke ungenügend gedämmt ist. </w:t>
      </w:r>
      <w:r w:rsidR="006258EC" w:rsidRPr="006258EC">
        <w:rPr>
          <w:rFonts w:ascii="Arial" w:hAnsi="Arial" w:cs="Arial"/>
          <w:sz w:val="20"/>
          <w:szCs w:val="20"/>
        </w:rPr>
        <w:t xml:space="preserve">Denn der Boden des Erdgeschosses ist immer kalt. Die Wirksamkeit der Dämmung der Kellerdecke wird oft unterschätzt und könnte mit geringem Aufwand verbessert werden. </w:t>
      </w:r>
      <w:r w:rsidR="006258EC" w:rsidRPr="006258EC">
        <w:rPr>
          <w:rFonts w:ascii="Arial" w:hAnsi="Arial" w:cs="Arial"/>
          <w:sz w:val="20"/>
          <w:szCs w:val="20"/>
        </w:rPr>
        <w:br/>
        <w:t>Die Dachwohnung überhitzt im Sommer regelmässig und erzeugt im Winter durch den Wärmeverlust hohe Nebenkosten. Auch da gehen wir davon aus, dass die Dämmung unzureichend ist.</w:t>
      </w:r>
    </w:p>
    <w:p w14:paraId="30AA9999" w14:textId="1ADEEF94" w:rsidR="00E64646" w:rsidRPr="006258EC" w:rsidRDefault="00C76969" w:rsidP="00BA4688">
      <w:pPr>
        <w:rPr>
          <w:rFonts w:ascii="Arial" w:hAnsi="Arial" w:cs="Arial"/>
          <w:sz w:val="20"/>
          <w:szCs w:val="20"/>
        </w:rPr>
      </w:pPr>
      <w:r w:rsidRPr="006258EC">
        <w:rPr>
          <w:rFonts w:ascii="Arial" w:hAnsi="Arial" w:cs="Arial"/>
          <w:b/>
          <w:sz w:val="20"/>
          <w:szCs w:val="20"/>
        </w:rPr>
        <w:t xml:space="preserve">Wir bitten Sie </w:t>
      </w:r>
      <w:r w:rsidR="006258EC" w:rsidRPr="006258EC">
        <w:rPr>
          <w:rFonts w:ascii="Arial" w:hAnsi="Arial" w:cs="Arial"/>
          <w:b/>
          <w:sz w:val="20"/>
          <w:szCs w:val="20"/>
        </w:rPr>
        <w:t xml:space="preserve">aufgrund der genannten Punkte, </w:t>
      </w:r>
      <w:r w:rsidRPr="006258EC">
        <w:rPr>
          <w:rFonts w:ascii="Arial" w:hAnsi="Arial" w:cs="Arial"/>
          <w:b/>
          <w:sz w:val="20"/>
          <w:szCs w:val="20"/>
        </w:rPr>
        <w:t>die Umstellung auf erneuerbare Energien</w:t>
      </w:r>
      <w:r w:rsidR="00E64646" w:rsidRPr="006258EC">
        <w:rPr>
          <w:rFonts w:ascii="Arial" w:hAnsi="Arial" w:cs="Arial"/>
          <w:b/>
          <w:sz w:val="20"/>
          <w:szCs w:val="20"/>
        </w:rPr>
        <w:t>,</w:t>
      </w:r>
      <w:r w:rsidRPr="006258EC">
        <w:rPr>
          <w:rFonts w:ascii="Arial" w:hAnsi="Arial" w:cs="Arial"/>
          <w:b/>
          <w:sz w:val="20"/>
          <w:szCs w:val="20"/>
        </w:rPr>
        <w:t xml:space="preserve"> den Fensterersatz </w:t>
      </w:r>
      <w:r w:rsidR="00E64646" w:rsidRPr="006258EC">
        <w:rPr>
          <w:rFonts w:ascii="Arial" w:hAnsi="Arial" w:cs="Arial"/>
          <w:b/>
          <w:sz w:val="20"/>
          <w:szCs w:val="20"/>
        </w:rPr>
        <w:t xml:space="preserve">und die Dämmung genannter Bauteile </w:t>
      </w:r>
      <w:r w:rsidRPr="006258EC">
        <w:rPr>
          <w:rFonts w:ascii="Arial" w:hAnsi="Arial" w:cs="Arial"/>
          <w:b/>
          <w:sz w:val="20"/>
          <w:szCs w:val="20"/>
        </w:rPr>
        <w:t>zu prüfen und uns die Kostenverteilung zu offerieren.</w:t>
      </w:r>
      <w:r w:rsidRPr="006258EC">
        <w:rPr>
          <w:rFonts w:ascii="Arial" w:hAnsi="Arial" w:cs="Arial"/>
          <w:sz w:val="20"/>
          <w:szCs w:val="20"/>
        </w:rPr>
        <w:t xml:space="preserve"> </w:t>
      </w:r>
    </w:p>
    <w:p w14:paraId="169A27CF" w14:textId="281138C1" w:rsidR="006258EC" w:rsidRPr="006258EC" w:rsidRDefault="00AD4940" w:rsidP="00BA4688">
      <w:pPr>
        <w:rPr>
          <w:rFonts w:ascii="Arial" w:hAnsi="Arial" w:cs="Arial"/>
          <w:sz w:val="20"/>
          <w:szCs w:val="20"/>
        </w:rPr>
      </w:pPr>
      <w:r w:rsidRPr="006258EC">
        <w:rPr>
          <w:rFonts w:ascii="Arial" w:hAnsi="Arial" w:cs="Arial"/>
          <w:sz w:val="20"/>
          <w:szCs w:val="20"/>
        </w:rPr>
        <w:t xml:space="preserve">Als geeignetes Instrument bietet sich ein </w:t>
      </w:r>
      <w:r w:rsidRPr="006258EC">
        <w:rPr>
          <w:rFonts w:ascii="Arial" w:hAnsi="Arial" w:cs="Arial"/>
          <w:b/>
          <w:sz w:val="20"/>
          <w:szCs w:val="20"/>
        </w:rPr>
        <w:t>Gebäudeenergieausweis der Kantone plus</w:t>
      </w:r>
      <w:r w:rsidR="00E64646" w:rsidRPr="006258EC">
        <w:rPr>
          <w:rFonts w:ascii="Arial" w:hAnsi="Arial" w:cs="Arial"/>
          <w:b/>
          <w:sz w:val="20"/>
          <w:szCs w:val="20"/>
        </w:rPr>
        <w:t xml:space="preserve"> </w:t>
      </w:r>
      <w:r w:rsidRPr="006258EC">
        <w:rPr>
          <w:rFonts w:ascii="Arial" w:hAnsi="Arial" w:cs="Arial"/>
          <w:b/>
          <w:sz w:val="20"/>
          <w:szCs w:val="20"/>
        </w:rPr>
        <w:t>(</w:t>
      </w:r>
      <w:r w:rsidR="00E64646" w:rsidRPr="006258EC">
        <w:rPr>
          <w:rFonts w:ascii="Arial" w:hAnsi="Arial" w:cs="Arial"/>
          <w:b/>
          <w:sz w:val="20"/>
          <w:szCs w:val="20"/>
        </w:rPr>
        <w:t>GEAK plus</w:t>
      </w:r>
      <w:r w:rsidRPr="006258EC">
        <w:rPr>
          <w:rFonts w:ascii="Arial" w:hAnsi="Arial" w:cs="Arial"/>
          <w:b/>
          <w:sz w:val="20"/>
          <w:szCs w:val="20"/>
        </w:rPr>
        <w:t>)</w:t>
      </w:r>
      <w:r w:rsidR="00E64646" w:rsidRPr="006258EC">
        <w:rPr>
          <w:rFonts w:ascii="Arial" w:hAnsi="Arial" w:cs="Arial"/>
          <w:sz w:val="20"/>
          <w:szCs w:val="20"/>
        </w:rPr>
        <w:t xml:space="preserve"> </w:t>
      </w:r>
      <w:r w:rsidRPr="006258EC">
        <w:rPr>
          <w:rFonts w:ascii="Arial" w:hAnsi="Arial" w:cs="Arial"/>
          <w:sz w:val="20"/>
          <w:szCs w:val="20"/>
        </w:rPr>
        <w:t>an. Dieser analysiert die vorhandene Bausubstanz, stellt bis zu drei Sanierungsvarianten zusammen und hinterlegt einzelne Massnahmen mit Preisen und deren energetischen Wirksamkeit.</w:t>
      </w:r>
    </w:p>
    <w:p w14:paraId="28D9D1B8" w14:textId="02A532CA" w:rsidR="00BA4688" w:rsidRPr="006258EC" w:rsidRDefault="006258EC" w:rsidP="00BA4688">
      <w:pPr>
        <w:rPr>
          <w:rFonts w:ascii="Arial" w:hAnsi="Arial" w:cs="Arial"/>
          <w:sz w:val="20"/>
          <w:szCs w:val="20"/>
        </w:rPr>
      </w:pPr>
      <w:r w:rsidRPr="006258EC">
        <w:rPr>
          <w:rFonts w:ascii="Arial" w:hAnsi="Arial" w:cs="Arial"/>
          <w:b/>
          <w:sz w:val="20"/>
          <w:szCs w:val="20"/>
        </w:rPr>
        <w:t>Es gibt sogar eine f</w:t>
      </w:r>
      <w:r w:rsidR="00AD4940" w:rsidRPr="006258EC">
        <w:rPr>
          <w:rFonts w:ascii="Arial" w:hAnsi="Arial" w:cs="Arial"/>
          <w:b/>
          <w:sz w:val="20"/>
          <w:szCs w:val="20"/>
        </w:rPr>
        <w:t>inanzielle Unterstützung</w:t>
      </w:r>
      <w:r w:rsidRPr="006258EC">
        <w:rPr>
          <w:rFonts w:ascii="Arial" w:hAnsi="Arial" w:cs="Arial"/>
          <w:b/>
          <w:sz w:val="20"/>
          <w:szCs w:val="20"/>
        </w:rPr>
        <w:t>:</w:t>
      </w:r>
      <w:r w:rsidR="00AD4940" w:rsidRPr="006258EC">
        <w:rPr>
          <w:rFonts w:ascii="Arial" w:hAnsi="Arial" w:cs="Arial"/>
          <w:sz w:val="20"/>
          <w:szCs w:val="20"/>
        </w:rPr>
        <w:br/>
      </w:r>
      <w:r w:rsidR="00BA4688" w:rsidRPr="006258EC">
        <w:rPr>
          <w:rFonts w:ascii="Arial" w:hAnsi="Arial" w:cs="Arial"/>
          <w:sz w:val="20"/>
          <w:szCs w:val="20"/>
        </w:rPr>
        <w:t>Für den Heizungsersatz und auch für weitere Schritte zur energetischen Gebäudesanierung gibt es verschiedene Unterstützungsangebote:</w:t>
      </w:r>
    </w:p>
    <w:p w14:paraId="474F539D" w14:textId="3BF64C9F" w:rsidR="00BA4688" w:rsidRPr="006258EC" w:rsidRDefault="00BA4688" w:rsidP="00BA4688">
      <w:pPr>
        <w:pStyle w:val="Listenabsatz"/>
        <w:numPr>
          <w:ilvl w:val="0"/>
          <w:numId w:val="1"/>
        </w:numPr>
        <w:rPr>
          <w:rFonts w:ascii="Arial" w:hAnsi="Arial" w:cs="Arial"/>
          <w:sz w:val="20"/>
          <w:szCs w:val="20"/>
        </w:rPr>
      </w:pPr>
      <w:r w:rsidRPr="006258EC">
        <w:rPr>
          <w:rFonts w:ascii="Arial" w:hAnsi="Arial" w:cs="Arial"/>
          <w:sz w:val="20"/>
          <w:szCs w:val="20"/>
        </w:rPr>
        <w:t>Kostenfreie Energieberatungen (Umweltberatung Luzern und Impulsberatung)</w:t>
      </w:r>
    </w:p>
    <w:p w14:paraId="49478AB9" w14:textId="6D41E909" w:rsidR="00BA4688" w:rsidRPr="006258EC" w:rsidRDefault="00AD4940" w:rsidP="00BA4688">
      <w:pPr>
        <w:pStyle w:val="Listenabsatz"/>
        <w:numPr>
          <w:ilvl w:val="0"/>
          <w:numId w:val="1"/>
        </w:numPr>
        <w:rPr>
          <w:rFonts w:ascii="Arial" w:hAnsi="Arial" w:cs="Arial"/>
          <w:sz w:val="20"/>
          <w:szCs w:val="20"/>
        </w:rPr>
      </w:pPr>
      <w:r w:rsidRPr="006258EC">
        <w:rPr>
          <w:rFonts w:ascii="Arial" w:hAnsi="Arial" w:cs="Arial"/>
          <w:sz w:val="20"/>
          <w:szCs w:val="20"/>
        </w:rPr>
        <w:t xml:space="preserve">Subventionierung des </w:t>
      </w:r>
      <w:r w:rsidR="00BA4688" w:rsidRPr="006258EC">
        <w:rPr>
          <w:rFonts w:ascii="Arial" w:hAnsi="Arial" w:cs="Arial"/>
          <w:sz w:val="20"/>
          <w:szCs w:val="20"/>
        </w:rPr>
        <w:t>GEAK+ (Gebäudeanalyse mit Sanierungsempfehlungen)</w:t>
      </w:r>
    </w:p>
    <w:p w14:paraId="58A1A922" w14:textId="180E8C3E" w:rsidR="00BA4688" w:rsidRPr="006258EC" w:rsidRDefault="00BA4688" w:rsidP="00BA4688">
      <w:pPr>
        <w:pStyle w:val="Listenabsatz"/>
        <w:numPr>
          <w:ilvl w:val="0"/>
          <w:numId w:val="1"/>
        </w:numPr>
        <w:rPr>
          <w:rFonts w:ascii="Arial" w:eastAsia="Times New Roman" w:hAnsi="Arial" w:cs="Arial"/>
          <w:sz w:val="20"/>
          <w:szCs w:val="20"/>
          <w:lang w:eastAsia="de-CH"/>
        </w:rPr>
      </w:pPr>
      <w:r w:rsidRPr="006258EC">
        <w:rPr>
          <w:rFonts w:ascii="Arial" w:hAnsi="Arial" w:cs="Arial"/>
          <w:sz w:val="20"/>
          <w:szCs w:val="20"/>
        </w:rPr>
        <w:t xml:space="preserve">Förderung vom Heizungsersatz </w:t>
      </w:r>
    </w:p>
    <w:p w14:paraId="0126E325" w14:textId="02458197" w:rsidR="00AD4940" w:rsidRPr="006258EC" w:rsidRDefault="00AD4940" w:rsidP="00BA4688">
      <w:pPr>
        <w:pStyle w:val="Listenabsatz"/>
        <w:numPr>
          <w:ilvl w:val="0"/>
          <w:numId w:val="1"/>
        </w:numPr>
        <w:rPr>
          <w:rFonts w:ascii="Arial" w:eastAsia="Times New Roman" w:hAnsi="Arial" w:cs="Arial"/>
          <w:sz w:val="20"/>
          <w:szCs w:val="20"/>
          <w:lang w:eastAsia="de-CH"/>
        </w:rPr>
      </w:pPr>
      <w:commentRangeStart w:id="6"/>
      <w:r w:rsidRPr="006258EC">
        <w:rPr>
          <w:rFonts w:ascii="Arial" w:hAnsi="Arial" w:cs="Arial"/>
          <w:sz w:val="20"/>
          <w:szCs w:val="20"/>
          <w:highlight w:val="yellow"/>
        </w:rPr>
        <w:t>Förderung der Dämmung bei Dach und Fassade</w:t>
      </w:r>
      <w:commentRangeEnd w:id="6"/>
      <w:r w:rsidRPr="006258EC">
        <w:rPr>
          <w:rStyle w:val="Kommentarzeichen"/>
          <w:rFonts w:ascii="Arial" w:hAnsi="Arial" w:cs="Arial"/>
          <w:sz w:val="20"/>
          <w:szCs w:val="20"/>
        </w:rPr>
        <w:commentReference w:id="6"/>
      </w:r>
    </w:p>
    <w:p w14:paraId="4CE25398" w14:textId="77777777" w:rsidR="00BA4688" w:rsidRPr="006258EC" w:rsidRDefault="00BA4688" w:rsidP="00BA4688">
      <w:pPr>
        <w:pStyle w:val="Listenabsatz"/>
        <w:numPr>
          <w:ilvl w:val="0"/>
          <w:numId w:val="1"/>
        </w:numPr>
        <w:rPr>
          <w:rFonts w:ascii="Arial" w:hAnsi="Arial" w:cs="Arial"/>
          <w:sz w:val="20"/>
          <w:szCs w:val="20"/>
        </w:rPr>
      </w:pPr>
      <w:r w:rsidRPr="006258EC">
        <w:rPr>
          <w:rFonts w:ascii="Arial" w:hAnsi="Arial" w:cs="Arial"/>
          <w:sz w:val="20"/>
          <w:szCs w:val="20"/>
        </w:rPr>
        <w:t>Günstigere Hypothekarangebote und Kredite</w:t>
      </w:r>
    </w:p>
    <w:p w14:paraId="21ADCAAF" w14:textId="77777777" w:rsidR="00BA4688" w:rsidRPr="006258EC" w:rsidRDefault="00BA4688" w:rsidP="00BA4688">
      <w:pPr>
        <w:pStyle w:val="Listenabsatz"/>
        <w:numPr>
          <w:ilvl w:val="0"/>
          <w:numId w:val="1"/>
        </w:numPr>
        <w:rPr>
          <w:rFonts w:ascii="Arial" w:hAnsi="Arial" w:cs="Arial"/>
          <w:sz w:val="20"/>
          <w:szCs w:val="20"/>
        </w:rPr>
      </w:pPr>
      <w:r w:rsidRPr="006258EC">
        <w:rPr>
          <w:rFonts w:ascii="Arial" w:hAnsi="Arial" w:cs="Arial"/>
          <w:sz w:val="20"/>
          <w:szCs w:val="20"/>
        </w:rPr>
        <w:t>Neue Steuerabzüge seit dem 1.1.2023</w:t>
      </w:r>
    </w:p>
    <w:p w14:paraId="23455499" w14:textId="77777777" w:rsidR="00BA4688" w:rsidRPr="006258EC" w:rsidRDefault="00BA4688" w:rsidP="00BA4688">
      <w:pPr>
        <w:rPr>
          <w:rFonts w:ascii="Arial" w:hAnsi="Arial" w:cs="Arial"/>
          <w:sz w:val="20"/>
          <w:szCs w:val="20"/>
        </w:rPr>
      </w:pPr>
      <w:r w:rsidRPr="006258EC">
        <w:rPr>
          <w:rFonts w:ascii="Arial" w:hAnsi="Arial" w:cs="Arial"/>
          <w:sz w:val="20"/>
          <w:szCs w:val="20"/>
        </w:rPr>
        <w:t>Dazu finden Sie unten einige Links. Wir sind Ihnen sehr dankbar, wenn Sie unser Anliegen positiv aufnehmen und freuen uns auf ein gemeinsames Gespräch.</w:t>
      </w:r>
    </w:p>
    <w:p w14:paraId="35CB2DD3" w14:textId="77777777" w:rsidR="00BA4688" w:rsidRPr="006258EC" w:rsidRDefault="00BA4688" w:rsidP="00BA4688">
      <w:pPr>
        <w:rPr>
          <w:rFonts w:ascii="Arial" w:hAnsi="Arial" w:cs="Arial"/>
          <w:sz w:val="20"/>
          <w:szCs w:val="20"/>
        </w:rPr>
      </w:pPr>
    </w:p>
    <w:p w14:paraId="4EA9D2FD" w14:textId="77777777" w:rsidR="00BA4688" w:rsidRPr="006258EC" w:rsidRDefault="00BA4688" w:rsidP="00BA4688">
      <w:pPr>
        <w:rPr>
          <w:rFonts w:ascii="Arial" w:hAnsi="Arial" w:cs="Arial"/>
          <w:sz w:val="20"/>
          <w:szCs w:val="20"/>
        </w:rPr>
      </w:pPr>
      <w:r w:rsidRPr="006258EC">
        <w:rPr>
          <w:rFonts w:ascii="Arial" w:hAnsi="Arial" w:cs="Arial"/>
          <w:sz w:val="20"/>
          <w:szCs w:val="20"/>
        </w:rPr>
        <w:t>Freundliche Grüsse</w:t>
      </w:r>
    </w:p>
    <w:p w14:paraId="5FF9071D" w14:textId="4DBF8AF5" w:rsidR="00BA4688" w:rsidRPr="0099673E" w:rsidRDefault="00BA4688" w:rsidP="00BA4688">
      <w:pPr>
        <w:rPr>
          <w:rFonts w:ascii="Arial" w:hAnsi="Arial" w:cs="Arial"/>
          <w:sz w:val="20"/>
          <w:szCs w:val="20"/>
        </w:rPr>
      </w:pPr>
      <w:r w:rsidRPr="0099673E">
        <w:rPr>
          <w:rFonts w:ascii="Arial" w:hAnsi="Arial" w:cs="Arial"/>
          <w:sz w:val="20"/>
          <w:szCs w:val="20"/>
        </w:rPr>
        <w:t>Ihre Mieterinnen und Mieter:</w:t>
      </w:r>
    </w:p>
    <w:p w14:paraId="30B3E0CA" w14:textId="47AB70A5" w:rsidR="00BA4688" w:rsidRPr="0099673E" w:rsidRDefault="00BA4688" w:rsidP="00BA4688">
      <w:pPr>
        <w:rPr>
          <w:rFonts w:ascii="Arial" w:hAnsi="Arial" w:cs="Arial"/>
          <w:sz w:val="20"/>
          <w:szCs w:val="20"/>
        </w:rPr>
      </w:pPr>
    </w:p>
    <w:p w14:paraId="7FC38104" w14:textId="4842B145" w:rsidR="00BA4688" w:rsidRDefault="00BA4688" w:rsidP="00BA4688">
      <w:pPr>
        <w:rPr>
          <w:rFonts w:ascii="Arial" w:hAnsi="Arial" w:cs="Arial"/>
          <w:sz w:val="20"/>
          <w:szCs w:val="20"/>
        </w:rPr>
      </w:pPr>
    </w:p>
    <w:p w14:paraId="41977CDB" w14:textId="77777777" w:rsidR="006258EC" w:rsidRPr="0099673E" w:rsidRDefault="006258EC" w:rsidP="00BA4688">
      <w:pPr>
        <w:rPr>
          <w:rFonts w:ascii="Arial" w:hAnsi="Arial" w:cs="Arial"/>
          <w:sz w:val="20"/>
          <w:szCs w:val="20"/>
        </w:rPr>
      </w:pPr>
    </w:p>
    <w:p w14:paraId="0A397C47" w14:textId="77777777" w:rsidR="00BA4688" w:rsidRPr="0099673E" w:rsidRDefault="00BA4688" w:rsidP="00BA4688">
      <w:pPr>
        <w:rPr>
          <w:rFonts w:ascii="Arial" w:hAnsi="Arial" w:cs="Arial"/>
          <w:b/>
          <w:sz w:val="20"/>
          <w:szCs w:val="20"/>
        </w:rPr>
      </w:pPr>
      <w:r w:rsidRPr="0099673E">
        <w:rPr>
          <w:rFonts w:ascii="Arial" w:hAnsi="Arial" w:cs="Arial"/>
          <w:b/>
          <w:sz w:val="20"/>
          <w:szCs w:val="20"/>
        </w:rPr>
        <w:t>Information und Unterstützung beim Heizungsersatz: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BA4688" w:rsidRPr="0099673E" w14:paraId="78B37EEE" w14:textId="77777777" w:rsidTr="009F4B35">
        <w:tc>
          <w:tcPr>
            <w:tcW w:w="5387" w:type="dxa"/>
            <w:vAlign w:val="center"/>
          </w:tcPr>
          <w:p w14:paraId="5A617327" w14:textId="77777777" w:rsidR="00BA4688" w:rsidRPr="0099673E" w:rsidRDefault="00BA4688" w:rsidP="009F4B35">
            <w:pPr>
              <w:spacing w:after="120"/>
              <w:rPr>
                <w:rFonts w:ascii="Arial" w:hAnsi="Arial" w:cs="Arial"/>
                <w:b/>
                <w:sz w:val="20"/>
                <w:szCs w:val="20"/>
              </w:rPr>
            </w:pPr>
            <w:r w:rsidRPr="0099673E">
              <w:rPr>
                <w:rFonts w:ascii="Arial" w:hAnsi="Arial" w:cs="Arial"/>
                <w:b/>
                <w:sz w:val="20"/>
                <w:szCs w:val="20"/>
              </w:rPr>
              <w:t>Energieberatungsangebote</w:t>
            </w:r>
            <w:r w:rsidRPr="0099673E">
              <w:rPr>
                <w:rFonts w:ascii="Arial" w:hAnsi="Arial" w:cs="Arial"/>
                <w:sz w:val="20"/>
                <w:szCs w:val="20"/>
              </w:rPr>
              <w:t xml:space="preserve"> </w:t>
            </w:r>
            <w:r w:rsidRPr="0099673E">
              <w:rPr>
                <w:rFonts w:ascii="Arial" w:hAnsi="Arial" w:cs="Arial"/>
                <w:b/>
                <w:sz w:val="20"/>
                <w:szCs w:val="20"/>
              </w:rPr>
              <w:t xml:space="preserve">und Förderprogramme </w:t>
            </w:r>
          </w:p>
          <w:p w14:paraId="678B8452" w14:textId="32A95CCD" w:rsidR="00BA4688" w:rsidRPr="0099673E" w:rsidRDefault="00BA4688" w:rsidP="00BA4688">
            <w:pPr>
              <w:spacing w:after="120"/>
              <w:rPr>
                <w:rFonts w:ascii="Arial" w:hAnsi="Arial" w:cs="Arial"/>
                <w:sz w:val="20"/>
                <w:szCs w:val="20"/>
              </w:rPr>
            </w:pPr>
            <w:r w:rsidRPr="0099673E">
              <w:rPr>
                <w:rFonts w:ascii="Arial" w:hAnsi="Arial" w:cs="Arial"/>
                <w:sz w:val="20"/>
                <w:szCs w:val="20"/>
              </w:rPr>
              <w:t>Für den ganzen</w:t>
            </w:r>
            <w:r w:rsidRPr="0099673E">
              <w:rPr>
                <w:rFonts w:ascii="Arial" w:hAnsi="Arial" w:cs="Arial"/>
                <w:b/>
                <w:sz w:val="20"/>
                <w:szCs w:val="20"/>
              </w:rPr>
              <w:t xml:space="preserve"> </w:t>
            </w:r>
            <w:r w:rsidRPr="0099673E">
              <w:rPr>
                <w:rFonts w:ascii="Arial" w:hAnsi="Arial" w:cs="Arial"/>
                <w:sz w:val="20"/>
                <w:szCs w:val="20"/>
              </w:rPr>
              <w:t xml:space="preserve">Kanton und alle Gemeinde, z. B. GEAK+, Impulsberatung, Förderung Heizungsersatz &amp; Wärmedämmung: </w:t>
            </w:r>
          </w:p>
        </w:tc>
        <w:tc>
          <w:tcPr>
            <w:tcW w:w="3675" w:type="dxa"/>
          </w:tcPr>
          <w:p w14:paraId="64AC3E2C" w14:textId="698FF1BF" w:rsidR="00BA4688" w:rsidRPr="0099673E" w:rsidRDefault="00C25B0E" w:rsidP="009F4B35">
            <w:pPr>
              <w:spacing w:after="120"/>
              <w:rPr>
                <w:rStyle w:val="Hyperlink"/>
                <w:rFonts w:ascii="Arial" w:hAnsi="Arial" w:cs="Arial"/>
                <w:sz w:val="20"/>
                <w:szCs w:val="20"/>
              </w:rPr>
            </w:pPr>
            <w:hyperlink r:id="rId14" w:history="1">
              <w:r w:rsidR="00BA4688" w:rsidRPr="0099673E">
                <w:rPr>
                  <w:rStyle w:val="Hyperlink"/>
                  <w:rFonts w:ascii="Arial" w:hAnsi="Arial" w:cs="Arial"/>
                  <w:sz w:val="20"/>
                  <w:szCs w:val="20"/>
                </w:rPr>
                <w:t>www.umweltberatung-luzern.ch</w:t>
              </w:r>
            </w:hyperlink>
            <w:r w:rsidR="00BA4688" w:rsidRPr="0099673E">
              <w:rPr>
                <w:rStyle w:val="Hyperlink"/>
                <w:rFonts w:ascii="Arial" w:hAnsi="Arial" w:cs="Arial"/>
                <w:sz w:val="20"/>
                <w:szCs w:val="20"/>
              </w:rPr>
              <w:t xml:space="preserve"> </w:t>
            </w:r>
          </w:p>
          <w:p w14:paraId="6E601FDE" w14:textId="2659F8D8" w:rsidR="00BA4688" w:rsidRPr="0099673E" w:rsidRDefault="00C25B0E" w:rsidP="009F4B35">
            <w:pPr>
              <w:spacing w:after="120"/>
              <w:rPr>
                <w:rStyle w:val="Hyperlink"/>
                <w:rFonts w:ascii="Arial" w:hAnsi="Arial" w:cs="Arial"/>
                <w:sz w:val="20"/>
                <w:szCs w:val="20"/>
              </w:rPr>
            </w:pPr>
            <w:hyperlink r:id="rId15" w:history="1">
              <w:r w:rsidR="00BA4688" w:rsidRPr="0099673E">
                <w:rPr>
                  <w:rStyle w:val="Hyperlink"/>
                  <w:rFonts w:ascii="Arial" w:hAnsi="Arial" w:cs="Arial"/>
                  <w:sz w:val="20"/>
                  <w:szCs w:val="20"/>
                </w:rPr>
                <w:t>www.energiefranken.ch</w:t>
              </w:r>
            </w:hyperlink>
          </w:p>
        </w:tc>
      </w:tr>
      <w:tr w:rsidR="00BA4688" w:rsidRPr="0099673E" w14:paraId="1C08CA9A" w14:textId="77777777" w:rsidTr="009F4B35">
        <w:tc>
          <w:tcPr>
            <w:tcW w:w="9062" w:type="dxa"/>
            <w:gridSpan w:val="2"/>
            <w:vAlign w:val="center"/>
          </w:tcPr>
          <w:p w14:paraId="19197742" w14:textId="77777777" w:rsidR="00BA4688" w:rsidRPr="0099673E" w:rsidRDefault="00BA4688" w:rsidP="009F4B35">
            <w:pPr>
              <w:rPr>
                <w:rFonts w:ascii="Arial" w:hAnsi="Arial" w:cs="Arial"/>
                <w:sz w:val="20"/>
                <w:szCs w:val="20"/>
              </w:rPr>
            </w:pPr>
            <w:r w:rsidRPr="0099673E">
              <w:rPr>
                <w:rFonts w:ascii="Arial" w:hAnsi="Arial" w:cs="Arial"/>
                <w:b/>
                <w:sz w:val="20"/>
                <w:szCs w:val="20"/>
              </w:rPr>
              <w:t xml:space="preserve">Medienmitteilung Steuern Luzern </w:t>
            </w:r>
            <w:r w:rsidRPr="0099673E">
              <w:rPr>
                <w:rFonts w:ascii="Arial" w:hAnsi="Arial" w:cs="Arial"/>
                <w:sz w:val="20"/>
                <w:szCs w:val="20"/>
              </w:rPr>
              <w:t>(21.09.2022)</w:t>
            </w:r>
          </w:p>
          <w:p w14:paraId="0100F021" w14:textId="77777777" w:rsidR="00BA4688" w:rsidRPr="0099673E" w:rsidRDefault="00C25B0E" w:rsidP="009F4B35">
            <w:pPr>
              <w:spacing w:before="80"/>
              <w:rPr>
                <w:rFonts w:ascii="Arial" w:hAnsi="Arial" w:cs="Arial"/>
                <w:sz w:val="20"/>
                <w:szCs w:val="20"/>
              </w:rPr>
            </w:pPr>
            <w:hyperlink r:id="rId16" w:history="1">
              <w:r w:rsidR="00BA4688" w:rsidRPr="0099673E">
                <w:rPr>
                  <w:rStyle w:val="Hyperlink"/>
                  <w:rFonts w:ascii="Arial" w:hAnsi="Arial" w:cs="Arial"/>
                  <w:sz w:val="20"/>
                  <w:szCs w:val="20"/>
                </w:rPr>
                <w:t>steuern.lu.ch/-/media/Steuern/Dokumente/SteuerBulletin/2022/SteuerPraxis202210AbzugEnergieundUmweltschutzmassnahmeStG.pdf</w:t>
              </w:r>
            </w:hyperlink>
            <w:bookmarkStart w:id="7" w:name="_GoBack"/>
            <w:bookmarkEnd w:id="7"/>
          </w:p>
        </w:tc>
      </w:tr>
    </w:tbl>
    <w:p w14:paraId="75D65DEC" w14:textId="57421C18" w:rsidR="008F2800" w:rsidRPr="0099673E" w:rsidRDefault="008F2800" w:rsidP="005416D6">
      <w:pPr>
        <w:rPr>
          <w:rFonts w:ascii="Arial" w:hAnsi="Arial" w:cs="Arial"/>
          <w:sz w:val="20"/>
          <w:szCs w:val="20"/>
        </w:rPr>
      </w:pPr>
    </w:p>
    <w:sectPr w:rsidR="008F2800" w:rsidRPr="0099673E" w:rsidSect="00BD588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18294269" w14:textId="77777777" w:rsidR="00565542" w:rsidRDefault="007B1157">
      <w:pPr>
        <w:pStyle w:val="Kommentartext"/>
      </w:pPr>
      <w:r>
        <w:rPr>
          <w:rStyle w:val="Kommentarzeichen"/>
        </w:rPr>
        <w:annotationRef/>
      </w:r>
      <w:r>
        <w:t xml:space="preserve">Wenn alle Mietenden unterzeichnen, wird das Ziel </w:t>
      </w:r>
    </w:p>
    <w:p w14:paraId="11CF7D01" w14:textId="2E472310" w:rsidR="007B1157" w:rsidRDefault="007B1157">
      <w:pPr>
        <w:pStyle w:val="Kommentartext"/>
      </w:pPr>
      <w:r>
        <w:t>eher erreicht. Klärt also die Nachbarschaft darüber auf, dass sie von einem Umstieg</w:t>
      </w:r>
      <w:r w:rsidR="00565542">
        <w:t xml:space="preserve"> auf erneuerbare Energien langfristig</w:t>
      </w:r>
      <w:r>
        <w:t xml:space="preserve"> profitieren kann.</w:t>
      </w:r>
    </w:p>
  </w:comment>
  <w:comment w:id="1" w:author="Autor" w:initials="A">
    <w:p w14:paraId="58A523DB" w14:textId="7E41541F" w:rsidR="007B1157" w:rsidRDefault="007B1157">
      <w:pPr>
        <w:pStyle w:val="Kommentartext"/>
      </w:pPr>
      <w:r>
        <w:rPr>
          <w:rStyle w:val="Kommentarzeichen"/>
        </w:rPr>
        <w:annotationRef/>
      </w:r>
      <w:r>
        <w:t xml:space="preserve">Bei Fenstern älter als 25 Jahre lohnt es sich, auch diese ersetzen zu lassen. </w:t>
      </w:r>
      <w:r>
        <w:br/>
      </w:r>
      <w:hyperlink r:id="rId1" w:anchor=":~:text=So%20erkennen%20Sie%2C%20wie%20alt%20Ihre%20Fenster%20sind&amp;text=Einen%20ersten%20Anhaltspunkt%20liefert%20das,Fenster%20angebrachte%20Klebeetikett%20oder%20Metallschild." w:history="1">
        <w:r w:rsidRPr="007B1157">
          <w:rPr>
            <w:rStyle w:val="Hyperlink"/>
          </w:rPr>
          <w:t>Wie erkenne ich das Alter der Fenster</w:t>
        </w:r>
      </w:hyperlink>
      <w:r>
        <w:t>?</w:t>
      </w:r>
      <w:r>
        <w:br/>
        <w:t xml:space="preserve">Auch das Dach und die Kellerdecken sind oft Schwachpunkte in </w:t>
      </w:r>
      <w:r w:rsidR="00565542">
        <w:t xml:space="preserve">der Gebäudehülle. Wenn Sie über Wissen verfügen, dass diese schlecht gedämmt sind, so bitten Sie auch um die Renovation dieser Bauteile. </w:t>
      </w:r>
    </w:p>
  </w:comment>
  <w:comment w:id="2" w:author="Autor" w:initials="A">
    <w:p w14:paraId="1DA54DA0" w14:textId="403CB1FE" w:rsidR="007B1157" w:rsidRDefault="007B1157">
      <w:pPr>
        <w:pStyle w:val="Kommentartext"/>
      </w:pPr>
      <w:r>
        <w:rPr>
          <w:rStyle w:val="Kommentarzeichen"/>
        </w:rPr>
        <w:annotationRef/>
      </w:r>
      <w:r>
        <w:t>Bei zusammengebauten Gebäuden oder mehreren Gebäuden der gleichen Eigentümerschaft kann natürlich gesammelt eine Umstellung beantragt werden.</w:t>
      </w:r>
    </w:p>
  </w:comment>
  <w:comment w:id="3" w:author="Autor" w:initials="A">
    <w:p w14:paraId="4DA865E5" w14:textId="5D5D0BB5" w:rsidR="006258EC" w:rsidRDefault="006258EC" w:rsidP="00C86CAA">
      <w:pPr>
        <w:pStyle w:val="Kommentartext"/>
      </w:pPr>
      <w:r>
        <w:rPr>
          <w:rStyle w:val="Kommentarzeichen"/>
        </w:rPr>
        <w:annotationRef/>
      </w:r>
      <w:r>
        <w:t xml:space="preserve">Nur Fenster über </w:t>
      </w:r>
      <w:r w:rsidR="00C86CAA">
        <w:t>25</w:t>
      </w:r>
      <w:r>
        <w:t xml:space="preserve"> Jahre. Ein Ersatz macht aber auch schon bei 25-Jährigen Fenstern Sinn.</w:t>
      </w:r>
    </w:p>
  </w:comment>
  <w:comment w:id="4" w:author="Autor" w:initials="A">
    <w:p w14:paraId="681F4396" w14:textId="16952DCB" w:rsidR="00AD4940" w:rsidRDefault="00AD4940">
      <w:pPr>
        <w:pStyle w:val="Kommentartext"/>
      </w:pPr>
      <w:r>
        <w:rPr>
          <w:rStyle w:val="Kommentarzeichen"/>
        </w:rPr>
        <w:annotationRef/>
      </w:r>
      <w:r w:rsidR="006258EC">
        <w:rPr>
          <w:rFonts w:ascii="Arial" w:hAnsi="Arial" w:cs="Arial"/>
        </w:rPr>
        <w:t>Wenn</w:t>
      </w:r>
      <w:r w:rsidRPr="006258EC">
        <w:rPr>
          <w:rFonts w:ascii="Arial" w:hAnsi="Arial" w:cs="Arial"/>
        </w:rPr>
        <w:t xml:space="preserve"> das Gebäude weder geschützt ist oder in einer Schutzzone liegt</w:t>
      </w:r>
      <w:r w:rsidR="006258EC">
        <w:rPr>
          <w:rFonts w:ascii="Arial" w:hAnsi="Arial" w:cs="Arial"/>
        </w:rPr>
        <w:t>, braucht es keine Baueingabe</w:t>
      </w:r>
      <w:r w:rsidRPr="006258EC">
        <w:rPr>
          <w:rFonts w:ascii="Arial" w:hAnsi="Arial" w:cs="Arial"/>
        </w:rPr>
        <w:t xml:space="preserve">. </w:t>
      </w:r>
      <w:r w:rsidR="006258EC">
        <w:rPr>
          <w:rFonts w:ascii="Arial" w:hAnsi="Arial" w:cs="Arial"/>
        </w:rPr>
        <w:t>Klären Sie dies zuerst aber bei dem</w:t>
      </w:r>
      <w:r w:rsidRPr="006258EC">
        <w:rPr>
          <w:rFonts w:ascii="Arial" w:hAnsi="Arial" w:cs="Arial"/>
        </w:rPr>
        <w:t xml:space="preserve"> zuständigen Bauamt vorgängig a</w:t>
      </w:r>
      <w:r w:rsidR="006258EC">
        <w:rPr>
          <w:rFonts w:ascii="Arial" w:hAnsi="Arial" w:cs="Arial"/>
        </w:rPr>
        <w:t>b.</w:t>
      </w:r>
    </w:p>
  </w:comment>
  <w:comment w:id="5" w:author="Autor" w:initials="A">
    <w:p w14:paraId="2FB0C690" w14:textId="77777777" w:rsidR="0099673E" w:rsidRDefault="0099673E" w:rsidP="0099673E">
      <w:pPr>
        <w:pStyle w:val="Kommentartext"/>
      </w:pPr>
      <w:r>
        <w:rPr>
          <w:rStyle w:val="Kommentarzeichen"/>
        </w:rPr>
        <w:annotationRef/>
      </w:r>
      <w:r>
        <w:rPr>
          <w:rStyle w:val="Kommentarzeichen"/>
        </w:rPr>
        <w:annotationRef/>
      </w:r>
      <w:r>
        <w:t xml:space="preserve">Im Winter kalte Füsse in den EG Wohnungen? Hohe Heizkosten? Überhitzung der Dachwohnung im Sommer? Dies deutet auf schlechte Dämmungen hin. Fügen Sie den Artikel ein, wenn ein Verdacht auf eine schlechte Dämmung des Gebäudes besteht. </w:t>
      </w:r>
    </w:p>
    <w:p w14:paraId="43B34C8B" w14:textId="508C4145" w:rsidR="0099673E" w:rsidRDefault="0099673E">
      <w:pPr>
        <w:pStyle w:val="Kommentartext"/>
      </w:pPr>
    </w:p>
  </w:comment>
  <w:comment w:id="6" w:author="Autor" w:initials="A">
    <w:p w14:paraId="3F891E60" w14:textId="096272AC" w:rsidR="00AD4940" w:rsidRDefault="00AD4940">
      <w:pPr>
        <w:pStyle w:val="Kommentartext"/>
      </w:pPr>
      <w:r>
        <w:rPr>
          <w:rStyle w:val="Kommentarzeichen"/>
        </w:rPr>
        <w:annotationRef/>
      </w:r>
      <w:r>
        <w:t xml:space="preserve">Der Fensterersatz ist nicht förderberechtigt. Diesen Punkt bei Nichtbedarf löschen.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CF7D01" w15:done="0"/>
  <w15:commentEx w15:paraId="58A523DB" w15:done="0"/>
  <w15:commentEx w15:paraId="1DA54DA0" w15:done="0"/>
  <w15:commentEx w15:paraId="4DA865E5" w15:done="0"/>
  <w15:commentEx w15:paraId="681F4396" w15:done="0"/>
  <w15:commentEx w15:paraId="43B34C8B" w15:done="0"/>
  <w15:commentEx w15:paraId="3F891E6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AC205" w14:textId="77777777" w:rsidR="00C25B0E" w:rsidRDefault="00C25B0E" w:rsidP="00417703">
      <w:pPr>
        <w:spacing w:after="0" w:line="240" w:lineRule="auto"/>
      </w:pPr>
      <w:r>
        <w:separator/>
      </w:r>
    </w:p>
  </w:endnote>
  <w:endnote w:type="continuationSeparator" w:id="0">
    <w:p w14:paraId="31BA9B28" w14:textId="77777777" w:rsidR="00C25B0E" w:rsidRDefault="00C25B0E" w:rsidP="0041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7755" w14:textId="77777777" w:rsidR="00C25B0E" w:rsidRDefault="00C25B0E" w:rsidP="00417703">
      <w:pPr>
        <w:spacing w:after="0" w:line="240" w:lineRule="auto"/>
      </w:pPr>
      <w:r>
        <w:separator/>
      </w:r>
    </w:p>
  </w:footnote>
  <w:footnote w:type="continuationSeparator" w:id="0">
    <w:p w14:paraId="3F26AE07" w14:textId="77777777" w:rsidR="00C25B0E" w:rsidRDefault="00C25B0E" w:rsidP="0041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1349E"/>
    <w:multiLevelType w:val="hybridMultilevel"/>
    <w:tmpl w:val="A0DECC32"/>
    <w:lvl w:ilvl="0" w:tplc="F8EABE3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0AC605B"/>
    <w:multiLevelType w:val="hybridMultilevel"/>
    <w:tmpl w:val="ABDED3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C5223F3"/>
    <w:multiLevelType w:val="hybridMultilevel"/>
    <w:tmpl w:val="C7FA8088"/>
    <w:lvl w:ilvl="0" w:tplc="F8EABE3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BC"/>
    <w:rsid w:val="0001349E"/>
    <w:rsid w:val="000202FC"/>
    <w:rsid w:val="00040D93"/>
    <w:rsid w:val="00085FEF"/>
    <w:rsid w:val="0012197D"/>
    <w:rsid w:val="00124E16"/>
    <w:rsid w:val="001545BC"/>
    <w:rsid w:val="00186910"/>
    <w:rsid w:val="001D7DD9"/>
    <w:rsid w:val="002044FE"/>
    <w:rsid w:val="002230C9"/>
    <w:rsid w:val="00257A26"/>
    <w:rsid w:val="002618C7"/>
    <w:rsid w:val="00271CC1"/>
    <w:rsid w:val="00294646"/>
    <w:rsid w:val="002A122E"/>
    <w:rsid w:val="002A74A1"/>
    <w:rsid w:val="002B637F"/>
    <w:rsid w:val="003364D1"/>
    <w:rsid w:val="00355F39"/>
    <w:rsid w:val="003A4DEB"/>
    <w:rsid w:val="00417703"/>
    <w:rsid w:val="00417B3F"/>
    <w:rsid w:val="004215DC"/>
    <w:rsid w:val="00427547"/>
    <w:rsid w:val="004324C9"/>
    <w:rsid w:val="0045518F"/>
    <w:rsid w:val="00482FB7"/>
    <w:rsid w:val="00484557"/>
    <w:rsid w:val="004B5D2F"/>
    <w:rsid w:val="004C2709"/>
    <w:rsid w:val="004C2B24"/>
    <w:rsid w:val="004C56AA"/>
    <w:rsid w:val="004D2A2A"/>
    <w:rsid w:val="004D6786"/>
    <w:rsid w:val="004E27C2"/>
    <w:rsid w:val="004F0F9C"/>
    <w:rsid w:val="004F206C"/>
    <w:rsid w:val="00513984"/>
    <w:rsid w:val="00534E1D"/>
    <w:rsid w:val="005416D6"/>
    <w:rsid w:val="005474D9"/>
    <w:rsid w:val="005634E2"/>
    <w:rsid w:val="00565542"/>
    <w:rsid w:val="005900B2"/>
    <w:rsid w:val="005971FE"/>
    <w:rsid w:val="005B2E53"/>
    <w:rsid w:val="005F44D3"/>
    <w:rsid w:val="00615ED1"/>
    <w:rsid w:val="006179BD"/>
    <w:rsid w:val="0062541B"/>
    <w:rsid w:val="006258EC"/>
    <w:rsid w:val="006415A1"/>
    <w:rsid w:val="00650EB4"/>
    <w:rsid w:val="00656DED"/>
    <w:rsid w:val="00690F97"/>
    <w:rsid w:val="0071290C"/>
    <w:rsid w:val="00733366"/>
    <w:rsid w:val="00735E93"/>
    <w:rsid w:val="007406FC"/>
    <w:rsid w:val="0077354A"/>
    <w:rsid w:val="007842F8"/>
    <w:rsid w:val="007843B9"/>
    <w:rsid w:val="007869BC"/>
    <w:rsid w:val="007A53CF"/>
    <w:rsid w:val="007B1157"/>
    <w:rsid w:val="007B72F0"/>
    <w:rsid w:val="007C041D"/>
    <w:rsid w:val="007C7DB5"/>
    <w:rsid w:val="007C7EFF"/>
    <w:rsid w:val="007F1AB4"/>
    <w:rsid w:val="00801FA4"/>
    <w:rsid w:val="00822301"/>
    <w:rsid w:val="0083448A"/>
    <w:rsid w:val="008570A9"/>
    <w:rsid w:val="00885B7D"/>
    <w:rsid w:val="00892536"/>
    <w:rsid w:val="008B5286"/>
    <w:rsid w:val="008F2800"/>
    <w:rsid w:val="008F6B53"/>
    <w:rsid w:val="00951DFD"/>
    <w:rsid w:val="0097169C"/>
    <w:rsid w:val="0099673E"/>
    <w:rsid w:val="009B6FAC"/>
    <w:rsid w:val="009D2572"/>
    <w:rsid w:val="009E7CB4"/>
    <w:rsid w:val="00A17D1E"/>
    <w:rsid w:val="00A40767"/>
    <w:rsid w:val="00A46C52"/>
    <w:rsid w:val="00A7495A"/>
    <w:rsid w:val="00A95FFF"/>
    <w:rsid w:val="00AA5283"/>
    <w:rsid w:val="00AB5EA6"/>
    <w:rsid w:val="00AC249E"/>
    <w:rsid w:val="00AD4940"/>
    <w:rsid w:val="00B016DC"/>
    <w:rsid w:val="00B01CE7"/>
    <w:rsid w:val="00B13D93"/>
    <w:rsid w:val="00BA4688"/>
    <w:rsid w:val="00BB6105"/>
    <w:rsid w:val="00BB7B9C"/>
    <w:rsid w:val="00BC04B8"/>
    <w:rsid w:val="00BC061B"/>
    <w:rsid w:val="00BC0CF8"/>
    <w:rsid w:val="00BD1385"/>
    <w:rsid w:val="00BD5882"/>
    <w:rsid w:val="00BE745C"/>
    <w:rsid w:val="00BE7E3A"/>
    <w:rsid w:val="00BF677D"/>
    <w:rsid w:val="00C14EE1"/>
    <w:rsid w:val="00C25B0E"/>
    <w:rsid w:val="00C43481"/>
    <w:rsid w:val="00C72403"/>
    <w:rsid w:val="00C76969"/>
    <w:rsid w:val="00C832CD"/>
    <w:rsid w:val="00C86CAA"/>
    <w:rsid w:val="00CA4422"/>
    <w:rsid w:val="00CB45B3"/>
    <w:rsid w:val="00CB6728"/>
    <w:rsid w:val="00CC31BD"/>
    <w:rsid w:val="00CC43C4"/>
    <w:rsid w:val="00CF2466"/>
    <w:rsid w:val="00D13A5E"/>
    <w:rsid w:val="00D63D9F"/>
    <w:rsid w:val="00D75DD7"/>
    <w:rsid w:val="00D809FB"/>
    <w:rsid w:val="00E30A17"/>
    <w:rsid w:val="00E31074"/>
    <w:rsid w:val="00E33045"/>
    <w:rsid w:val="00E363FA"/>
    <w:rsid w:val="00E459E6"/>
    <w:rsid w:val="00E51DE6"/>
    <w:rsid w:val="00E5454D"/>
    <w:rsid w:val="00E55429"/>
    <w:rsid w:val="00E64646"/>
    <w:rsid w:val="00E711DD"/>
    <w:rsid w:val="00E742F3"/>
    <w:rsid w:val="00E92250"/>
    <w:rsid w:val="00EA53A3"/>
    <w:rsid w:val="00EB333E"/>
    <w:rsid w:val="00EB5713"/>
    <w:rsid w:val="00EE0EF1"/>
    <w:rsid w:val="00EF563F"/>
    <w:rsid w:val="00EF6A4B"/>
    <w:rsid w:val="00F05523"/>
    <w:rsid w:val="00F176FD"/>
    <w:rsid w:val="00F278A1"/>
    <w:rsid w:val="00F43033"/>
    <w:rsid w:val="00F45000"/>
    <w:rsid w:val="00F463A4"/>
    <w:rsid w:val="00F83334"/>
    <w:rsid w:val="00FE0D3D"/>
    <w:rsid w:val="0C4F5EB5"/>
    <w:rsid w:val="13732708"/>
    <w:rsid w:val="168C825F"/>
    <w:rsid w:val="20DBFC28"/>
    <w:rsid w:val="754D576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D7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6FAC"/>
    <w:pPr>
      <w:ind w:left="720"/>
      <w:contextualSpacing/>
    </w:pPr>
  </w:style>
  <w:style w:type="paragraph" w:styleId="Sprechblasentext">
    <w:name w:val="Balloon Text"/>
    <w:basedOn w:val="Standard"/>
    <w:link w:val="SprechblasentextZchn"/>
    <w:uiPriority w:val="99"/>
    <w:semiHidden/>
    <w:unhideWhenUsed/>
    <w:rsid w:val="005971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71FE"/>
    <w:rPr>
      <w:rFonts w:ascii="Segoe UI" w:hAnsi="Segoe UI" w:cs="Segoe UI"/>
      <w:sz w:val="18"/>
      <w:szCs w:val="18"/>
    </w:rPr>
  </w:style>
  <w:style w:type="character" w:styleId="Hyperlink">
    <w:name w:val="Hyperlink"/>
    <w:basedOn w:val="Absatz-Standardschriftart"/>
    <w:uiPriority w:val="99"/>
    <w:unhideWhenUsed/>
    <w:rsid w:val="00CC43C4"/>
    <w:rPr>
      <w:color w:val="0563C1" w:themeColor="hyperlink"/>
      <w:u w:val="single"/>
    </w:rPr>
  </w:style>
  <w:style w:type="character" w:customStyle="1" w:styleId="UnresolvedMention">
    <w:name w:val="Unresolved Mention"/>
    <w:basedOn w:val="Absatz-Standardschriftart"/>
    <w:uiPriority w:val="99"/>
    <w:semiHidden/>
    <w:unhideWhenUsed/>
    <w:rsid w:val="00CC43C4"/>
    <w:rPr>
      <w:color w:val="605E5C"/>
      <w:shd w:val="clear" w:color="auto" w:fill="E1DFDD"/>
    </w:rPr>
  </w:style>
  <w:style w:type="character" w:styleId="BesuchterLink">
    <w:name w:val="FollowedHyperlink"/>
    <w:basedOn w:val="Absatz-Standardschriftart"/>
    <w:uiPriority w:val="99"/>
    <w:semiHidden/>
    <w:unhideWhenUsed/>
    <w:rsid w:val="00CC43C4"/>
    <w:rPr>
      <w:color w:val="954F72" w:themeColor="followedHyperlink"/>
      <w:u w:val="single"/>
    </w:rPr>
  </w:style>
  <w:style w:type="table" w:styleId="Tabellenraster">
    <w:name w:val="Table Grid"/>
    <w:basedOn w:val="NormaleTabelle"/>
    <w:uiPriority w:val="39"/>
    <w:rsid w:val="00F1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7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7703"/>
  </w:style>
  <w:style w:type="paragraph" w:styleId="Fuzeile">
    <w:name w:val="footer"/>
    <w:basedOn w:val="Standard"/>
    <w:link w:val="FuzeileZchn"/>
    <w:uiPriority w:val="99"/>
    <w:unhideWhenUsed/>
    <w:rsid w:val="00417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7703"/>
  </w:style>
  <w:style w:type="character" w:styleId="Kommentarzeichen">
    <w:name w:val="annotation reference"/>
    <w:basedOn w:val="Absatz-Standardschriftart"/>
    <w:uiPriority w:val="99"/>
    <w:semiHidden/>
    <w:unhideWhenUsed/>
    <w:rsid w:val="007B1157"/>
    <w:rPr>
      <w:sz w:val="16"/>
      <w:szCs w:val="16"/>
    </w:rPr>
  </w:style>
  <w:style w:type="paragraph" w:styleId="Kommentartext">
    <w:name w:val="annotation text"/>
    <w:basedOn w:val="Standard"/>
    <w:link w:val="KommentartextZchn"/>
    <w:uiPriority w:val="99"/>
    <w:semiHidden/>
    <w:unhideWhenUsed/>
    <w:rsid w:val="007B11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1157"/>
    <w:rPr>
      <w:sz w:val="20"/>
      <w:szCs w:val="20"/>
    </w:rPr>
  </w:style>
  <w:style w:type="paragraph" w:styleId="Kommentarthema">
    <w:name w:val="annotation subject"/>
    <w:basedOn w:val="Kommentartext"/>
    <w:next w:val="Kommentartext"/>
    <w:link w:val="KommentarthemaZchn"/>
    <w:uiPriority w:val="99"/>
    <w:semiHidden/>
    <w:unhideWhenUsed/>
    <w:rsid w:val="007B1157"/>
    <w:rPr>
      <w:b/>
      <w:bCs/>
    </w:rPr>
  </w:style>
  <w:style w:type="character" w:customStyle="1" w:styleId="KommentarthemaZchn">
    <w:name w:val="Kommentarthema Zchn"/>
    <w:basedOn w:val="KommentartextZchn"/>
    <w:link w:val="Kommentarthema"/>
    <w:uiPriority w:val="99"/>
    <w:semiHidden/>
    <w:rsid w:val="007B11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4-b.ch/de/blog/wann-sind-fenster-alt/"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v-schweiz.ch/vermieten/verwalten/lebensdauertabel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4-b.ch/de/blog/wann-sind-fenster-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wf.ch/sites/default/files/doc-2019-06/steuern.lu.ch/-/media/Steuern/Dokumente/SteuerBulle-tin/2022/SteuerPraxis202210AbzugEnergieundUmweltschutzmassnah-meSt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ww.energiefranken.ch"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mweltberatung-luzer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6683806C9242AFB1372EB461774B" ma:contentTypeVersion="10" ma:contentTypeDescription="Create a new document." ma:contentTypeScope="" ma:versionID="929bf727e4851821d6a727112e31f311">
  <xsd:schema xmlns:xsd="http://www.w3.org/2001/XMLSchema" xmlns:xs="http://www.w3.org/2001/XMLSchema" xmlns:p="http://schemas.microsoft.com/office/2006/metadata/properties" xmlns:ns2="ecfef537-1e15-4e45-bf31-20fa3a1af5a8" xmlns:ns3="cb81115e-e38c-467c-b2e3-c6b8d2e96873" targetNamespace="http://schemas.microsoft.com/office/2006/metadata/properties" ma:root="true" ma:fieldsID="bd6aa1f9dd4dcaa4cca342fd03aef337" ns2:_="" ns3:_="">
    <xsd:import namespace="ecfef537-1e15-4e45-bf31-20fa3a1af5a8"/>
    <xsd:import namespace="cb81115e-e38c-467c-b2e3-c6b8d2e968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f537-1e15-4e45-bf31-20fa3a1af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1115e-e38c-467c-b2e3-c6b8d2e968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D8BC9-0AEC-48C5-9417-1F0FA9567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ef537-1e15-4e45-bf31-20fa3a1af5a8"/>
    <ds:schemaRef ds:uri="cb81115e-e38c-467c-b2e3-c6b8d2e96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A1F1-F1EF-4609-B402-F46CE6FC98BB}">
  <ds:schemaRefs>
    <ds:schemaRef ds:uri="http://schemas.microsoft.com/sharepoint/v3/contenttype/forms"/>
  </ds:schemaRefs>
</ds:datastoreItem>
</file>

<file path=customXml/itemProps3.xml><?xml version="1.0" encoding="utf-8"?>
<ds:datastoreItem xmlns:ds="http://schemas.openxmlformats.org/officeDocument/2006/customXml" ds:itemID="{DCA4664B-EC27-411C-B558-83DEA423EA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5099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2023-03-08T09:25:00Z</dcterms:created>
  <dcterms:modified xsi:type="dcterms:W3CDTF">2024-01-31T15:26:00Z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0x01010062536683806C9242AFB1372EB461774B</vt:lpwstr>
  </property>
</Properties>
</file>