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8C" w:rsidRPr="00D21F8C" w:rsidRDefault="00D21F8C" w:rsidP="0021658C">
      <w:pPr>
        <w:rPr>
          <w:b/>
        </w:rPr>
      </w:pPr>
      <w:r w:rsidRPr="00D21F8C">
        <w:rPr>
          <w:b/>
        </w:rPr>
        <w:t>Leinenpflicht für Hunde</w:t>
      </w:r>
    </w:p>
    <w:p w:rsidR="00D21F8C" w:rsidRDefault="00D21F8C" w:rsidP="0021658C"/>
    <w:p w:rsidR="0021658C" w:rsidRDefault="00D21F8C" w:rsidP="0021658C">
      <w:pPr>
        <w:rPr>
          <w:bCs/>
        </w:rPr>
      </w:pPr>
      <w:r>
        <w:rPr>
          <w:bCs/>
        </w:rPr>
        <w:t xml:space="preserve">Während der Brut- und Setzzeit besteht für trächtige Rehe und ihre frisch gesetzten Kitze, junge Feldhasen, Füchse oder Dachse sowie </w:t>
      </w:r>
      <w:r w:rsidR="000263AC">
        <w:rPr>
          <w:bCs/>
        </w:rPr>
        <w:t xml:space="preserve">am Boden brütende </w:t>
      </w:r>
      <w:r>
        <w:rPr>
          <w:bCs/>
        </w:rPr>
        <w:t>Vögel und ihre Gelege grosse Gefahr. Deshalb gilt im Kanton Luzern vom 01. April bis 31. Juli eine Leinenpflicht für Hunde im Wald sowie näher als 50 Meter zum Waldrand.</w:t>
      </w:r>
      <w:r w:rsidR="007C005C">
        <w:rPr>
          <w:bCs/>
        </w:rPr>
        <w:t xml:space="preserve"> Streunende Hunde können enormen Stress und tödliche Gefahr für Jungtiere darstellen. Werden Wildtiere aufgescheucht, wird die Versorgung ihres Nachwuchses oft vernachlässigt. Folgen davon sind erkaltete oder zerstörte Gelege von </w:t>
      </w:r>
      <w:r w:rsidR="000263AC">
        <w:rPr>
          <w:bCs/>
        </w:rPr>
        <w:t xml:space="preserve">bodenbrütenden </w:t>
      </w:r>
      <w:r w:rsidR="007C005C">
        <w:rPr>
          <w:bCs/>
        </w:rPr>
        <w:t>Vögel</w:t>
      </w:r>
      <w:r w:rsidR="000263AC">
        <w:rPr>
          <w:bCs/>
        </w:rPr>
        <w:t>n</w:t>
      </w:r>
      <w:r w:rsidR="007C005C">
        <w:rPr>
          <w:bCs/>
        </w:rPr>
        <w:t xml:space="preserve"> und verlassene Jungsäuger, was meistens de</w:t>
      </w:r>
      <w:r w:rsidR="000263AC">
        <w:rPr>
          <w:bCs/>
        </w:rPr>
        <w:t>n</w:t>
      </w:r>
      <w:r w:rsidR="007C005C">
        <w:rPr>
          <w:bCs/>
        </w:rPr>
        <w:t xml:space="preserve"> sichere</w:t>
      </w:r>
      <w:r w:rsidR="000263AC">
        <w:rPr>
          <w:bCs/>
        </w:rPr>
        <w:t>n</w:t>
      </w:r>
      <w:r w:rsidR="007C005C">
        <w:rPr>
          <w:bCs/>
        </w:rPr>
        <w:t xml:space="preserve"> Tod für die Tiere bedeutet.</w:t>
      </w:r>
    </w:p>
    <w:p w:rsidR="00D21F8C" w:rsidRDefault="00D21F8C" w:rsidP="0021658C">
      <w:pPr>
        <w:rPr>
          <w:bCs/>
        </w:rPr>
      </w:pPr>
      <w:r>
        <w:rPr>
          <w:bCs/>
        </w:rPr>
        <w:t>Ganzjährig gilt die Leinenpflicht für Hunde in allen Naturschutzgebieten</w:t>
      </w:r>
      <w:r w:rsidR="000263AC">
        <w:rPr>
          <w:bCs/>
        </w:rPr>
        <w:t>, in Parkanlagen, im öffentlichen Verkehr, in Wirtschaften, Läden und an verkehrsreichen Strassen</w:t>
      </w:r>
      <w:r>
        <w:rPr>
          <w:bCs/>
        </w:rPr>
        <w:t>.</w:t>
      </w:r>
    </w:p>
    <w:p w:rsidR="0021658C" w:rsidRDefault="0021658C" w:rsidP="0021658C">
      <w:pPr>
        <w:rPr>
          <w:bCs/>
        </w:rPr>
      </w:pPr>
      <w:bookmarkStart w:id="0" w:name="_GoBack"/>
      <w:bookmarkEnd w:id="0"/>
    </w:p>
    <w:p w:rsidR="000A5837" w:rsidRDefault="0021658C" w:rsidP="0021658C">
      <w:r>
        <w:rPr>
          <w:bCs/>
        </w:rPr>
        <w:t xml:space="preserve">Weiterführender Link: </w:t>
      </w:r>
      <w:hyperlink r:id="rId7" w:history="1">
        <w:r w:rsidR="00D21F8C">
          <w:rPr>
            <w:rStyle w:val="Hyperlink"/>
          </w:rPr>
          <w:t>Leinenpflicht für Hunde - Kanton Luzern</w:t>
        </w:r>
      </w:hyperlink>
    </w:p>
    <w:p w:rsidR="00D21F8C" w:rsidRDefault="00D21F8C" w:rsidP="0021658C"/>
    <w:p w:rsidR="0021658C" w:rsidRDefault="0021658C" w:rsidP="0021658C">
      <w:r>
        <w:t>Gerne beraten wir Sie kostenlos – Ihre Umweltberatung Luzern</w:t>
      </w:r>
    </w:p>
    <w:p w:rsidR="0021658C" w:rsidRDefault="0021658C" w:rsidP="0021658C">
      <w:r>
        <w:t>Kostenlose Auskünfte zu Umwelt und Energie für alle Luzernerinnen und Luzerner</w:t>
      </w:r>
    </w:p>
    <w:p w:rsidR="0021658C" w:rsidRDefault="0077728C" w:rsidP="0021658C">
      <w:hyperlink r:id="rId8" w:history="1">
        <w:r w:rsidR="0021658C">
          <w:rPr>
            <w:rStyle w:val="Hyperlink"/>
          </w:rPr>
          <w:t>www.umweltberatung-luzern.ch</w:t>
        </w:r>
      </w:hyperlink>
    </w:p>
    <w:p w:rsidR="0021658C" w:rsidRDefault="0021658C" w:rsidP="0021658C"/>
    <w:p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8C" w:rsidRDefault="0021658C" w:rsidP="00DB4724">
      <w:pPr>
        <w:spacing w:line="240" w:lineRule="auto"/>
      </w:pPr>
      <w:r>
        <w:separator/>
      </w:r>
    </w:p>
  </w:endnote>
  <w:endnote w:type="continuationSeparator" w:id="0">
    <w:p w:rsidR="0021658C" w:rsidRDefault="0021658C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8C" w:rsidRDefault="0021658C" w:rsidP="00DB4724">
      <w:pPr>
        <w:spacing w:line="240" w:lineRule="auto"/>
      </w:pPr>
      <w:r>
        <w:separator/>
      </w:r>
    </w:p>
  </w:footnote>
  <w:footnote w:type="continuationSeparator" w:id="0">
    <w:p w:rsidR="0021658C" w:rsidRDefault="0021658C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4"/>
  </w:num>
  <w:num w:numId="17">
    <w:abstractNumId w:val="12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3"/>
  </w:num>
  <w:num w:numId="25">
    <w:abstractNumId w:val="10"/>
  </w:num>
  <w:num w:numId="26">
    <w:abstractNumId w:val="6"/>
  </w:num>
  <w:num w:numId="27">
    <w:abstractNumId w:val="7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8C"/>
    <w:rsid w:val="00005B88"/>
    <w:rsid w:val="00012E18"/>
    <w:rsid w:val="000263AC"/>
    <w:rsid w:val="000A5837"/>
    <w:rsid w:val="000B4A21"/>
    <w:rsid w:val="001A1819"/>
    <w:rsid w:val="00211A58"/>
    <w:rsid w:val="0021658C"/>
    <w:rsid w:val="002858F8"/>
    <w:rsid w:val="00294CF8"/>
    <w:rsid w:val="002A0ACE"/>
    <w:rsid w:val="0037112C"/>
    <w:rsid w:val="003C1823"/>
    <w:rsid w:val="003D172A"/>
    <w:rsid w:val="003F76B2"/>
    <w:rsid w:val="00413946"/>
    <w:rsid w:val="00485DC7"/>
    <w:rsid w:val="004A4F49"/>
    <w:rsid w:val="004B6FFE"/>
    <w:rsid w:val="004E5778"/>
    <w:rsid w:val="00580A9F"/>
    <w:rsid w:val="005821FC"/>
    <w:rsid w:val="005B20B6"/>
    <w:rsid w:val="00635B37"/>
    <w:rsid w:val="006A004C"/>
    <w:rsid w:val="006A1131"/>
    <w:rsid w:val="007020BF"/>
    <w:rsid w:val="00706F5B"/>
    <w:rsid w:val="00722402"/>
    <w:rsid w:val="0077728C"/>
    <w:rsid w:val="007C005C"/>
    <w:rsid w:val="007C504E"/>
    <w:rsid w:val="008548DD"/>
    <w:rsid w:val="00854B28"/>
    <w:rsid w:val="00887386"/>
    <w:rsid w:val="008A2234"/>
    <w:rsid w:val="008C16CD"/>
    <w:rsid w:val="008C371D"/>
    <w:rsid w:val="008C39B0"/>
    <w:rsid w:val="00925D10"/>
    <w:rsid w:val="00931888"/>
    <w:rsid w:val="00960CAE"/>
    <w:rsid w:val="00962A58"/>
    <w:rsid w:val="00964F59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B08A3"/>
    <w:rsid w:val="00BC5451"/>
    <w:rsid w:val="00C47C8C"/>
    <w:rsid w:val="00C80689"/>
    <w:rsid w:val="00C93E37"/>
    <w:rsid w:val="00C9772B"/>
    <w:rsid w:val="00CA1794"/>
    <w:rsid w:val="00CF2158"/>
    <w:rsid w:val="00CF4706"/>
    <w:rsid w:val="00CF58FB"/>
    <w:rsid w:val="00D21F8C"/>
    <w:rsid w:val="00D82E96"/>
    <w:rsid w:val="00DB4724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9A1D2A4F-6034-4F6E-89F4-1EFEB7A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658C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27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berarbeitung">
    <w:name w:val="Revision"/>
    <w:hidden/>
    <w:uiPriority w:val="99"/>
    <w:semiHidden/>
    <w:rsid w:val="00D21F8C"/>
    <w:pPr>
      <w:spacing w:before="0"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a.lu.ch/jagd/wildhut/Leinenpflic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2</cp:revision>
  <cp:lastPrinted>2017-02-01T16:34:00Z</cp:lastPrinted>
  <dcterms:created xsi:type="dcterms:W3CDTF">2023-03-17T07:58:00Z</dcterms:created>
  <dcterms:modified xsi:type="dcterms:W3CDTF">2023-03-17T07:58:00Z</dcterms:modified>
</cp:coreProperties>
</file>