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9A" w:rsidRPr="00763D9A" w:rsidRDefault="00994411" w:rsidP="009A51BC">
      <w:pPr>
        <w:rPr>
          <w:b/>
        </w:rPr>
      </w:pPr>
      <w:r>
        <w:rPr>
          <w:b/>
        </w:rPr>
        <w:t xml:space="preserve">Gemeinsam gegen </w:t>
      </w:r>
      <w:r w:rsidR="00F80A70">
        <w:rPr>
          <w:b/>
        </w:rPr>
        <w:t xml:space="preserve">gebietsfremde Pflanzen </w:t>
      </w:r>
      <w:r>
        <w:rPr>
          <w:b/>
        </w:rPr>
        <w:t xml:space="preserve">– kostenlose </w:t>
      </w:r>
      <w:proofErr w:type="spellStart"/>
      <w:r>
        <w:rPr>
          <w:b/>
        </w:rPr>
        <w:t>Neophytensäcke</w:t>
      </w:r>
      <w:proofErr w:type="spellEnd"/>
    </w:p>
    <w:p w:rsidR="00763D9A" w:rsidRDefault="00763D9A" w:rsidP="009A51BC"/>
    <w:p w:rsidR="00994411" w:rsidRDefault="004D4A8F" w:rsidP="00994411">
      <w:r>
        <w:t>Kirschlorbeer, Nordamerikanische Goldruten und Sommerflieder zieren so manche</w:t>
      </w:r>
      <w:r w:rsidR="00994411">
        <w:t xml:space="preserve"> Privatgä</w:t>
      </w:r>
      <w:r>
        <w:t xml:space="preserve">rten. </w:t>
      </w:r>
      <w:r w:rsidR="00B816ED">
        <w:t>Leider handelt es sich bei diesen Pflanzen um exotische Problempflanzen, sogenannte invasive Neophyten. Sie vermehren sich unkontrolliert</w:t>
      </w:r>
      <w:r w:rsidR="00D36053">
        <w:t xml:space="preserve">, </w:t>
      </w:r>
      <w:r w:rsidR="00B816ED">
        <w:t>verdrängen einheimische Arten</w:t>
      </w:r>
      <w:r w:rsidR="00F80A70">
        <w:t xml:space="preserve"> und damit auch nützliche Tiere und Insekten</w:t>
      </w:r>
      <w:r w:rsidR="00B816ED">
        <w:t xml:space="preserve">. Um eine weitere Verbreitung und Verschleppung zu verhindern, sollten solche Pflanzen entfernt und durch einheimische ersetzt werden. Das Pflanzenmaterial invasiver Neophyten </w:t>
      </w:r>
      <w:r w:rsidR="00994411">
        <w:t xml:space="preserve">darf weder liegengelassen noch kompostiert werden, da </w:t>
      </w:r>
      <w:r w:rsidR="00D36053">
        <w:t>sich diese sonst weiter</w:t>
      </w:r>
      <w:r w:rsidR="00F80A70">
        <w:t>verbreiten können</w:t>
      </w:r>
      <w:r w:rsidR="00994411">
        <w:t xml:space="preserve">. Für die Entsorgung von Neophyten stehen im Kanton Luzern kostenlose </w:t>
      </w:r>
      <w:proofErr w:type="spellStart"/>
      <w:r w:rsidR="00994411">
        <w:t>Neophytensäcke</w:t>
      </w:r>
      <w:proofErr w:type="spellEnd"/>
      <w:r w:rsidR="00994411">
        <w:t xml:space="preserve"> zur Verfügung.</w:t>
      </w:r>
      <w:r w:rsidR="00994411" w:rsidRPr="00994411">
        <w:t xml:space="preserve"> </w:t>
      </w:r>
      <w:r w:rsidR="00994411">
        <w:t>Die gefüllten Säcke werden kostenlos mit dem Hauskehricht entsorgt und können bei der Gemeinde abgeholt werden.</w:t>
      </w:r>
    </w:p>
    <w:p w:rsidR="00994411" w:rsidRDefault="00994411" w:rsidP="00994411"/>
    <w:p w:rsidR="00994411" w:rsidRDefault="00994411" w:rsidP="00994411">
      <w:r>
        <w:t>Erkundigen Sie sich bei den untenstehenden Links und wenden Sie sich bei verbleibenden Fragen an uns – Ihre Umweltberatung Luzern</w:t>
      </w:r>
    </w:p>
    <w:p w:rsidR="00994411" w:rsidRDefault="00994411" w:rsidP="00994411">
      <w:r>
        <w:t>Gratisauskünfte zu Umwelt und Energie für alle Luzernerinnen und Luzerner.</w:t>
      </w:r>
      <w:bookmarkStart w:id="0" w:name="_GoBack"/>
      <w:bookmarkEnd w:id="0"/>
    </w:p>
    <w:p w:rsidR="00994411" w:rsidRDefault="00D36053" w:rsidP="00994411">
      <w:hyperlink r:id="rId8" w:history="1">
        <w:r w:rsidR="00994411" w:rsidRPr="009C7016">
          <w:rPr>
            <w:rStyle w:val="Hyperlink"/>
          </w:rPr>
          <w:t>www.umweltberatung-luzern.ch</w:t>
        </w:r>
      </w:hyperlink>
    </w:p>
    <w:p w:rsidR="00994411" w:rsidRDefault="00994411" w:rsidP="00994411"/>
    <w:p w:rsidR="00994411" w:rsidRDefault="009B2636" w:rsidP="00994411">
      <w:proofErr w:type="spellStart"/>
      <w:r>
        <w:t>Neophytensack</w:t>
      </w:r>
      <w:proofErr w:type="spellEnd"/>
      <w:r>
        <w:t>:</w:t>
      </w:r>
    </w:p>
    <w:p w:rsidR="009B2636" w:rsidRDefault="00D36053" w:rsidP="00994411">
      <w:hyperlink r:id="rId9" w:history="1">
        <w:r w:rsidR="009B2636" w:rsidRPr="004A1F33">
          <w:rPr>
            <w:rStyle w:val="Hyperlink"/>
          </w:rPr>
          <w:t>www.umweltberatung-luzern.ch/neophytensack</w:t>
        </w:r>
      </w:hyperlink>
    </w:p>
    <w:p w:rsidR="00994411" w:rsidRDefault="00994411" w:rsidP="00994411"/>
    <w:p w:rsidR="00B56902" w:rsidRDefault="00B56902" w:rsidP="00994411">
      <w:r>
        <w:t>Neophyten:</w:t>
      </w:r>
    </w:p>
    <w:p w:rsidR="00B56902" w:rsidRDefault="00D36053" w:rsidP="00994411">
      <w:hyperlink r:id="rId10" w:history="1">
        <w:r w:rsidR="00B56902" w:rsidRPr="004A1F33">
          <w:rPr>
            <w:rStyle w:val="Hyperlink"/>
          </w:rPr>
          <w:t>www.umweltberatung-luzern.ch/themen/natur-garten/pflanzen-pilze/neophyten-exotische-problempflanzen</w:t>
        </w:r>
      </w:hyperlink>
    </w:p>
    <w:p w:rsidR="00B56902" w:rsidRDefault="00B56902" w:rsidP="00994411"/>
    <w:p w:rsidR="00994411" w:rsidRDefault="00B56902" w:rsidP="00994411">
      <w:r>
        <w:t>Einheimische Alternativen:</w:t>
      </w:r>
    </w:p>
    <w:p w:rsidR="00B56902" w:rsidRDefault="00D36053" w:rsidP="00B56902">
      <w:hyperlink r:id="rId11" w:history="1">
        <w:r w:rsidR="00B56902" w:rsidRPr="004A1F33">
          <w:rPr>
            <w:rStyle w:val="Hyperlink"/>
          </w:rPr>
          <w:t>www.umweltberatung-luzern.ch/themen/natur-garten/pflanzen-pilze/einheimische-pflanzen</w:t>
        </w:r>
      </w:hyperlink>
    </w:p>
    <w:p w:rsidR="00B56902" w:rsidRDefault="00B56902" w:rsidP="00B56902"/>
    <w:p w:rsidR="00B56902" w:rsidRDefault="00B56902" w:rsidP="00994411"/>
    <w:p w:rsidR="00994411" w:rsidRDefault="00994411" w:rsidP="00994411"/>
    <w:p w:rsidR="00994411" w:rsidRDefault="00994411" w:rsidP="00994411"/>
    <w:p w:rsidR="00994411" w:rsidRDefault="00994411" w:rsidP="00994411"/>
    <w:p w:rsidR="004D4A8F" w:rsidRDefault="004D4A8F" w:rsidP="009A51BC"/>
    <w:p w:rsidR="00B816ED" w:rsidRDefault="00B816ED" w:rsidP="009A51BC"/>
    <w:sectPr w:rsidR="00B816ED" w:rsidSect="00FD48B5">
      <w:headerReference w:type="default" r:id="rId12"/>
      <w:pgSz w:w="11906" w:h="16838" w:code="9"/>
      <w:pgMar w:top="1418" w:right="1418" w:bottom="1134" w:left="1418" w:header="42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8DA" w:rsidRDefault="00AB28DA" w:rsidP="00DB4724">
      <w:pPr>
        <w:spacing w:line="240" w:lineRule="auto"/>
      </w:pPr>
      <w:r>
        <w:separator/>
      </w:r>
    </w:p>
  </w:endnote>
  <w:endnote w:type="continuationSeparator" w:id="0">
    <w:p w:rsidR="00AB28DA" w:rsidRDefault="00AB28DA" w:rsidP="00DB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8DA" w:rsidRDefault="00AB28DA" w:rsidP="00DB4724">
      <w:pPr>
        <w:spacing w:line="240" w:lineRule="auto"/>
      </w:pPr>
      <w:r>
        <w:separator/>
      </w:r>
    </w:p>
  </w:footnote>
  <w:footnote w:type="continuationSeparator" w:id="0">
    <w:p w:rsidR="00AB28DA" w:rsidRDefault="00AB28DA" w:rsidP="00DB47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CF8" w:rsidRDefault="00DB4724" w:rsidP="00294CF8">
    <w:pPr>
      <w:pStyle w:val="Kopfzeile"/>
      <w:tabs>
        <w:tab w:val="clear" w:pos="4536"/>
        <w:tab w:val="center" w:pos="916"/>
        <w:tab w:val="center" w:pos="4395"/>
        <w:tab w:val="left" w:pos="5103"/>
      </w:tabs>
    </w:pPr>
    <w:r>
      <w:t xml:space="preserve">    </w:t>
    </w:r>
    <w:r w:rsidR="00294CF8">
      <w:tab/>
    </w:r>
  </w:p>
  <w:p w:rsidR="00294CF8" w:rsidRDefault="00294CF8" w:rsidP="00960CAE">
    <w:pPr>
      <w:pStyle w:val="Kopfzeile"/>
      <w:tabs>
        <w:tab w:val="clear" w:pos="4536"/>
        <w:tab w:val="center" w:pos="916"/>
        <w:tab w:val="center" w:pos="43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562B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88B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DE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C6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EE757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0EEB726C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1301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570D4A1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12AA5"/>
    <w:multiLevelType w:val="multilevel"/>
    <w:tmpl w:val="C6DA0AE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2"/>
  </w:num>
  <w:num w:numId="5">
    <w:abstractNumId w:val="2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2"/>
  </w:num>
  <w:num w:numId="16">
    <w:abstractNumId w:val="12"/>
  </w:num>
  <w:num w:numId="17">
    <w:abstractNumId w:val="10"/>
  </w:num>
  <w:num w:numId="18">
    <w:abstractNumId w:val="6"/>
  </w:num>
  <w:num w:numId="19">
    <w:abstractNumId w:val="0"/>
  </w:num>
  <w:num w:numId="20">
    <w:abstractNumId w:val="9"/>
  </w:num>
  <w:num w:numId="21">
    <w:abstractNumId w:val="4"/>
  </w:num>
  <w:num w:numId="22">
    <w:abstractNumId w:val="1"/>
  </w:num>
  <w:num w:numId="23">
    <w:abstractNumId w:val="7"/>
  </w:num>
  <w:num w:numId="24">
    <w:abstractNumId w:val="3"/>
  </w:num>
  <w:num w:numId="25">
    <w:abstractNumId w:val="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SortMethod w:val="00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DA"/>
    <w:rsid w:val="00005B88"/>
    <w:rsid w:val="00012E18"/>
    <w:rsid w:val="000B4A21"/>
    <w:rsid w:val="001A1819"/>
    <w:rsid w:val="001B3D70"/>
    <w:rsid w:val="00211A58"/>
    <w:rsid w:val="00294CF8"/>
    <w:rsid w:val="002971FD"/>
    <w:rsid w:val="002A0ACE"/>
    <w:rsid w:val="002E4504"/>
    <w:rsid w:val="0037112C"/>
    <w:rsid w:val="00413946"/>
    <w:rsid w:val="00485DC7"/>
    <w:rsid w:val="004A4F49"/>
    <w:rsid w:val="004B6FFE"/>
    <w:rsid w:val="004D4A8F"/>
    <w:rsid w:val="00580A9F"/>
    <w:rsid w:val="005821FC"/>
    <w:rsid w:val="005A36A6"/>
    <w:rsid w:val="00635B37"/>
    <w:rsid w:val="006A004C"/>
    <w:rsid w:val="006A1131"/>
    <w:rsid w:val="006F4526"/>
    <w:rsid w:val="007020BF"/>
    <w:rsid w:val="00706F5B"/>
    <w:rsid w:val="00722402"/>
    <w:rsid w:val="00763D9A"/>
    <w:rsid w:val="007C504E"/>
    <w:rsid w:val="0082709C"/>
    <w:rsid w:val="00854B28"/>
    <w:rsid w:val="008666F7"/>
    <w:rsid w:val="008A2234"/>
    <w:rsid w:val="008C16CD"/>
    <w:rsid w:val="008C371D"/>
    <w:rsid w:val="008C39B0"/>
    <w:rsid w:val="00925D10"/>
    <w:rsid w:val="00931888"/>
    <w:rsid w:val="00950ED2"/>
    <w:rsid w:val="00960CAE"/>
    <w:rsid w:val="00962A58"/>
    <w:rsid w:val="00970C14"/>
    <w:rsid w:val="00994411"/>
    <w:rsid w:val="009A51BC"/>
    <w:rsid w:val="009B2636"/>
    <w:rsid w:val="009E7AC8"/>
    <w:rsid w:val="00A01B7B"/>
    <w:rsid w:val="00A11E4A"/>
    <w:rsid w:val="00A26F7C"/>
    <w:rsid w:val="00A76CFF"/>
    <w:rsid w:val="00AB0363"/>
    <w:rsid w:val="00AB28DA"/>
    <w:rsid w:val="00AC2296"/>
    <w:rsid w:val="00B11F2E"/>
    <w:rsid w:val="00B56902"/>
    <w:rsid w:val="00B6720F"/>
    <w:rsid w:val="00B816ED"/>
    <w:rsid w:val="00B96AB9"/>
    <w:rsid w:val="00BC5451"/>
    <w:rsid w:val="00C379E4"/>
    <w:rsid w:val="00C55EF7"/>
    <w:rsid w:val="00C75C19"/>
    <w:rsid w:val="00C93E37"/>
    <w:rsid w:val="00C9772B"/>
    <w:rsid w:val="00CF2158"/>
    <w:rsid w:val="00CF58FB"/>
    <w:rsid w:val="00D36053"/>
    <w:rsid w:val="00D76BB3"/>
    <w:rsid w:val="00D82E96"/>
    <w:rsid w:val="00DB4724"/>
    <w:rsid w:val="00E071D6"/>
    <w:rsid w:val="00E73ED5"/>
    <w:rsid w:val="00EA5538"/>
    <w:rsid w:val="00EB2F47"/>
    <w:rsid w:val="00ED0769"/>
    <w:rsid w:val="00F0201C"/>
    <w:rsid w:val="00F80A70"/>
    <w:rsid w:val="00F97CAB"/>
    <w:rsid w:val="00FB56AF"/>
    <w:rsid w:val="00FB7F4C"/>
    <w:rsid w:val="00FC0130"/>
    <w:rsid w:val="00F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45A5FDE9"/>
  <w15:chartTrackingRefBased/>
  <w15:docId w15:val="{2628DE47-0967-4B01-80F7-2491CF8E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371D"/>
    <w:pPr>
      <w:spacing w:before="0" w:after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0201C"/>
    <w:pPr>
      <w:keepNext/>
      <w:keepLines/>
      <w:numPr>
        <w:numId w:val="14"/>
      </w:numPr>
      <w:spacing w:before="240" w:after="240"/>
      <w:ind w:left="431" w:hanging="431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201C"/>
    <w:pPr>
      <w:keepNext/>
      <w:numPr>
        <w:ilvl w:val="1"/>
        <w:numId w:val="14"/>
      </w:numPr>
      <w:spacing w:before="240" w:after="60"/>
      <w:ind w:left="578" w:hanging="578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201C"/>
    <w:pPr>
      <w:keepNext/>
      <w:numPr>
        <w:ilvl w:val="2"/>
        <w:numId w:val="14"/>
      </w:numPr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FC0130"/>
    <w:pPr>
      <w:keepNext/>
      <w:keepLines/>
      <w:numPr>
        <w:ilvl w:val="3"/>
        <w:numId w:val="14"/>
      </w:numPr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FC0130"/>
    <w:pPr>
      <w:keepNext/>
      <w:keepLines/>
      <w:numPr>
        <w:ilvl w:val="4"/>
        <w:numId w:val="14"/>
      </w:numPr>
      <w:spacing w:before="40"/>
      <w:outlineLvl w:val="4"/>
    </w:pPr>
    <w:rPr>
      <w:rFonts w:eastAsiaTheme="majorEastAsia" w:cstheme="majorBidi"/>
      <w:color w:val="244B9A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14"/>
      </w:numPr>
      <w:spacing w:before="40"/>
      <w:outlineLvl w:val="5"/>
    </w:pPr>
    <w:rPr>
      <w:rFonts w:eastAsiaTheme="majorEastAsia" w:cstheme="majorBidi"/>
      <w:color w:val="18326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14"/>
      </w:numPr>
      <w:spacing w:before="40"/>
      <w:outlineLvl w:val="6"/>
    </w:pPr>
    <w:rPr>
      <w:rFonts w:eastAsiaTheme="majorEastAsia" w:cstheme="majorBidi"/>
      <w:i/>
      <w:iCs/>
      <w:color w:val="18326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14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14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201C"/>
    <w:rPr>
      <w:rFonts w:eastAsiaTheme="majorEastAsia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0201C"/>
    <w:rPr>
      <w:rFonts w:eastAsiaTheme="majorEastAsia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201C"/>
    <w:rPr>
      <w:rFonts w:eastAsiaTheme="majorEastAsia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1819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1819"/>
    <w:rPr>
      <w:rFonts w:eastAsiaTheme="majorEastAsia" w:cstheme="majorBidi"/>
      <w:color w:val="244B9A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6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6"/>
      </w:numPr>
      <w:adjustRightInd w:val="0"/>
      <w:snapToGrid w:val="0"/>
    </w:pPr>
    <w:rPr>
      <w:rFonts w:eastAsia="Times New Roman" w:cs="Times New Roman"/>
      <w:szCs w:val="24"/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17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18"/>
      </w:numPr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/>
    </w:pPr>
    <w:rPr>
      <w:sz w:val="18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/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pPr>
      <w:spacing w:line="240" w:lineRule="auto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uiPriority w:val="11"/>
    <w:semiHidden/>
    <w:rsid w:val="00005B8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005B88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semiHidden/>
    <w:unhideWhenUsed/>
    <w:rsid w:val="00005B88"/>
    <w:rPr>
      <w:rFonts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C371D"/>
    <w:rPr>
      <w:color w:val="7030A0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ind w:left="1152" w:right="1152"/>
    </w:pPr>
    <w:rPr>
      <w:rFonts w:asciiTheme="minorHAnsi" w:eastAsiaTheme="minorEastAsia" w:hAnsiTheme="minorHAnsi"/>
      <w:i/>
      <w:iCs/>
      <w:color w:val="3165CE" w:themeColor="accent1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semiHidden/>
    <w:rsid w:val="00005B8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DB472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4724"/>
  </w:style>
  <w:style w:type="paragraph" w:styleId="Fuzeile">
    <w:name w:val="footer"/>
    <w:basedOn w:val="Standard"/>
    <w:link w:val="FuzeileZchn"/>
    <w:uiPriority w:val="99"/>
    <w:unhideWhenUsed/>
    <w:rsid w:val="00DB472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4724"/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unhideWhenUsed/>
    <w:rsid w:val="008C371D"/>
    <w:rPr>
      <w:color w:val="3165CE" w:themeColor="hyperlink"/>
      <w:u w:val="singl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25"/>
      </w:numPr>
    </w:pPr>
  </w:style>
  <w:style w:type="paragraph" w:styleId="berarbeitung">
    <w:name w:val="Revision"/>
    <w:hidden/>
    <w:uiPriority w:val="99"/>
    <w:semiHidden/>
    <w:rsid w:val="00C379E4"/>
    <w:pPr>
      <w:spacing w:before="0"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79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7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weltberatung-luzern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mweltberatung-luzern.ch/themen/natur-garten/pflanzen-pilze/einheimische-pflanz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mweltberatung-luzern.ch/themen/natur-garten/pflanzen-pilze/neophyten-exotische-problempflanz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mweltberatung-luzern.ch/neophytensa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A36C4-8038-4EED-B2B8-104AE58D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Oelhafen Andrea</dc:creator>
  <cp:keywords/>
  <dc:description/>
  <cp:lastModifiedBy>Oelhafen Andrea</cp:lastModifiedBy>
  <cp:revision>2</cp:revision>
  <cp:lastPrinted>2017-02-01T16:34:00Z</cp:lastPrinted>
  <dcterms:created xsi:type="dcterms:W3CDTF">2022-03-24T13:46:00Z</dcterms:created>
  <dcterms:modified xsi:type="dcterms:W3CDTF">2022-03-24T13:46:00Z</dcterms:modified>
</cp:coreProperties>
</file>