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4E4A" w14:textId="77777777" w:rsidR="00BF4C28" w:rsidRDefault="00BF4C28" w:rsidP="00BF4C28">
      <w:pPr>
        <w:rPr>
          <w:b/>
          <w:bCs/>
          <w:sz w:val="32"/>
          <w:szCs w:val="32"/>
          <w:lang w:val="de-DE"/>
        </w:rPr>
      </w:pPr>
      <w:proofErr w:type="spellStart"/>
      <w:r>
        <w:rPr>
          <w:b/>
          <w:bCs/>
          <w:sz w:val="32"/>
          <w:szCs w:val="32"/>
          <w:lang w:val="de-DE"/>
        </w:rPr>
        <w:t>Neophytensack</w:t>
      </w:r>
      <w:proofErr w:type="spellEnd"/>
      <w:r>
        <w:rPr>
          <w:b/>
          <w:bCs/>
          <w:sz w:val="32"/>
          <w:szCs w:val="32"/>
          <w:lang w:val="de-DE"/>
        </w:rPr>
        <w:t xml:space="preserve"> </w:t>
      </w:r>
    </w:p>
    <w:p w14:paraId="36E73C75" w14:textId="77777777" w:rsidR="00BF4C28" w:rsidRDefault="00BF4C28" w:rsidP="00BF4C28">
      <w:r>
        <w:rPr>
          <w:lang w:val="de-DE"/>
        </w:rPr>
        <w:t xml:space="preserve">Exotische Problempflanzen – sogenannte invasive Neophyten – verbreiten sich schnell, verdrängen einheimische Pflanzen und bedrohen dadurch die Artenvielfalt. Dem Pflanzenmaterial, welches bei der </w:t>
      </w:r>
      <w:proofErr w:type="spellStart"/>
      <w:r>
        <w:rPr>
          <w:lang w:val="de-DE"/>
        </w:rPr>
        <w:t>Neophytenbekämpfung</w:t>
      </w:r>
      <w:proofErr w:type="spellEnd"/>
      <w:r>
        <w:rPr>
          <w:lang w:val="de-DE"/>
        </w:rPr>
        <w:t xml:space="preserve"> anfällt, gebührt deshalb besondere Aufmerksamkeit: </w:t>
      </w:r>
      <w:r>
        <w:t xml:space="preserve">Die vermehrungsfähigen Pflanzenteile gehören nicht ins normale Grüngut oder auf den Kompost, sondern in den Kehricht. So wird sichergestellt, dass sich die invasiven Neophyten nicht weiterverbreiten können. Im </w:t>
      </w:r>
      <w:proofErr w:type="spellStart"/>
      <w:r>
        <w:t>Neophytensack</w:t>
      </w:r>
      <w:proofErr w:type="spellEnd"/>
      <w:r>
        <w:t xml:space="preserve"> ist die Entsorgung der exotischen Problempflanzen gratis. </w:t>
      </w:r>
      <w:proofErr w:type="spellStart"/>
      <w:r>
        <w:rPr>
          <w:lang w:val="de-DE"/>
        </w:rPr>
        <w:t>Neophytensäcke</w:t>
      </w:r>
      <w:proofErr w:type="spellEnd"/>
      <w:r>
        <w:rPr>
          <w:lang w:val="de-DE"/>
        </w:rPr>
        <w:t xml:space="preserve"> können kostenlos am Gemeindeschalter bezogen werden.</w:t>
      </w:r>
    </w:p>
    <w:p w14:paraId="60072A98" w14:textId="77777777" w:rsidR="00BF4C28" w:rsidRDefault="00BF4C28" w:rsidP="00BF4C28">
      <w:pPr>
        <w:rPr>
          <w:lang w:val="de-DE"/>
        </w:rPr>
      </w:pPr>
      <w:r>
        <w:rPr>
          <w:b/>
          <w:bCs/>
          <w:lang w:val="de-DE"/>
        </w:rPr>
        <w:t xml:space="preserve">Das gehört in den </w:t>
      </w:r>
      <w:proofErr w:type="spellStart"/>
      <w:r>
        <w:rPr>
          <w:b/>
          <w:bCs/>
          <w:lang w:val="de-DE"/>
        </w:rPr>
        <w:t>Neophytensack</w:t>
      </w:r>
      <w:proofErr w:type="spellEnd"/>
      <w:r>
        <w:rPr>
          <w:b/>
          <w:bCs/>
          <w:lang w:val="de-DE"/>
        </w:rPr>
        <w:t>:</w:t>
      </w:r>
      <w:r>
        <w:rPr>
          <w:lang w:val="de-DE"/>
        </w:rPr>
        <w:t xml:space="preserve"> alle vermehrungsfähigen Pflanzenteile von exotischen Problempflanzen </w:t>
      </w:r>
    </w:p>
    <w:p w14:paraId="0DF9FE1C" w14:textId="77777777" w:rsidR="00BF4C28" w:rsidRDefault="00BF4C28" w:rsidP="00BF4C28">
      <w:pPr>
        <w:rPr>
          <w:lang w:val="de-DE"/>
        </w:rPr>
      </w:pPr>
      <w:r>
        <w:rPr>
          <w:b/>
          <w:bCs/>
          <w:lang w:val="de-DE"/>
        </w:rPr>
        <w:t xml:space="preserve">Das gehört nicht in den </w:t>
      </w:r>
      <w:proofErr w:type="spellStart"/>
      <w:r>
        <w:rPr>
          <w:b/>
          <w:bCs/>
          <w:lang w:val="de-DE"/>
        </w:rPr>
        <w:t>Neophytensack</w:t>
      </w:r>
      <w:proofErr w:type="spellEnd"/>
      <w:r>
        <w:rPr>
          <w:b/>
          <w:bCs/>
          <w:lang w:val="de-DE"/>
        </w:rPr>
        <w:t>:</w:t>
      </w:r>
      <w:r>
        <w:rPr>
          <w:lang w:val="de-DE"/>
        </w:rPr>
        <w:t xml:space="preserve"> normales Grüngut, Hauskehricht, Sondermüll</w:t>
      </w:r>
    </w:p>
    <w:p w14:paraId="4A96396F" w14:textId="77777777" w:rsidR="00BF4C28" w:rsidRDefault="00BF4C28" w:rsidP="00BF4C28">
      <w:pPr>
        <w:rPr>
          <w:lang w:val="de-DE"/>
        </w:rPr>
      </w:pPr>
      <w:r>
        <w:rPr>
          <w:lang w:val="de-DE"/>
        </w:rPr>
        <w:t>Weitere Informationen:</w:t>
      </w:r>
    </w:p>
    <w:p w14:paraId="0026392F" w14:textId="77777777" w:rsidR="00BF4C28" w:rsidRDefault="00BF4C28" w:rsidP="00BF4C28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lang w:val="de-DE"/>
        </w:rPr>
        <w:t xml:space="preserve"> </w:t>
      </w:r>
      <w:hyperlink r:id="rId5" w:history="1">
        <w:r>
          <w:rPr>
            <w:rStyle w:val="Hyperlink"/>
            <w:lang w:val="de-DE"/>
          </w:rPr>
          <w:t xml:space="preserve">zum </w:t>
        </w:r>
        <w:proofErr w:type="spellStart"/>
        <w:r>
          <w:rPr>
            <w:rStyle w:val="Hyperlink"/>
            <w:lang w:val="de-DE"/>
          </w:rPr>
          <w:t>Neophytensack</w:t>
        </w:r>
        <w:proofErr w:type="spellEnd"/>
      </w:hyperlink>
    </w:p>
    <w:p w14:paraId="556C7C17" w14:textId="77777777" w:rsidR="00BF4C28" w:rsidRDefault="00BF4C28" w:rsidP="00BF4C28">
      <w:pPr>
        <w:pStyle w:val="Listenabsatz"/>
        <w:numPr>
          <w:ilvl w:val="0"/>
          <w:numId w:val="1"/>
        </w:numPr>
        <w:rPr>
          <w:rStyle w:val="Hyperlink"/>
          <w:color w:val="auto"/>
          <w:u w:val="none"/>
          <w:lang w:val="de-DE"/>
        </w:rPr>
      </w:pPr>
      <w:r>
        <w:rPr>
          <w:lang w:val="de-DE"/>
        </w:rPr>
        <w:t xml:space="preserve">zu </w:t>
      </w:r>
      <w:proofErr w:type="spellStart"/>
      <w:r>
        <w:rPr>
          <w:lang w:val="de-DE"/>
        </w:rPr>
        <w:t>Neophytenarten</w:t>
      </w:r>
      <w:proofErr w:type="spellEnd"/>
      <w:r>
        <w:rPr>
          <w:lang w:val="de-DE"/>
        </w:rPr>
        <w:t xml:space="preserve"> und deren Bekämpfung: </w:t>
      </w:r>
      <w:hyperlink r:id="rId6" w:history="1">
        <w:r>
          <w:rPr>
            <w:rStyle w:val="Hyperlink"/>
            <w:lang w:val="de-DE"/>
          </w:rPr>
          <w:t>Praxishilfe</w:t>
        </w:r>
      </w:hyperlink>
      <w:r>
        <w:rPr>
          <w:lang w:val="de-DE"/>
        </w:rPr>
        <w:t xml:space="preserve">, </w:t>
      </w:r>
      <w:hyperlink r:id="rId7" w:history="1">
        <w:r>
          <w:rPr>
            <w:rStyle w:val="Hyperlink"/>
            <w:lang w:val="de-DE"/>
          </w:rPr>
          <w:t>Flyer</w:t>
        </w:r>
      </w:hyperlink>
    </w:p>
    <w:p w14:paraId="3DE16B27" w14:textId="77777777" w:rsidR="00BF4C28" w:rsidRDefault="00BF4C28" w:rsidP="00BF4C28">
      <w:pPr>
        <w:pStyle w:val="Listenabsatz"/>
      </w:pPr>
    </w:p>
    <w:p w14:paraId="0BD89582" w14:textId="77777777" w:rsidR="00BF4C28" w:rsidRDefault="00BF4C28" w:rsidP="00BF4C28">
      <w:pPr>
        <w:pStyle w:val="Listenabsatz"/>
        <w:rPr>
          <w:lang w:val="de-DE"/>
        </w:rPr>
      </w:pPr>
    </w:p>
    <w:p w14:paraId="0EEC43A4" w14:textId="122037F6" w:rsidR="00BF4C28" w:rsidRDefault="00BF4C28" w:rsidP="00BF4C28">
      <w:pPr>
        <w:rPr>
          <w:lang w:val="de-DE"/>
        </w:rPr>
      </w:pPr>
      <w:r>
        <w:rPr>
          <w:noProof/>
          <w:lang w:eastAsia="de-CH"/>
        </w:rPr>
        <w:drawing>
          <wp:inline distT="0" distB="0" distL="0" distR="0" wp14:anchorId="44A95EEC" wp14:editId="10B1DAB6">
            <wp:extent cx="2781300" cy="1847850"/>
            <wp:effectExtent l="0" t="0" r="0" b="0"/>
            <wp:docPr id="1" name="Grafik 1" descr="Ein Bild, das Pflanze, Kunststoff, fr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Pflanze, Kunststoff, frisch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BB2E3" w14:textId="77777777" w:rsidR="00BF4C28" w:rsidRDefault="00BF4C28" w:rsidP="00BF4C28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Diese </w:t>
      </w:r>
      <w:proofErr w:type="spellStart"/>
      <w:r>
        <w:rPr>
          <w:sz w:val="18"/>
          <w:szCs w:val="18"/>
          <w:lang w:val="de-DE"/>
        </w:rPr>
        <w:t>Neophytensäcke</w:t>
      </w:r>
      <w:proofErr w:type="spellEnd"/>
      <w:r>
        <w:rPr>
          <w:sz w:val="18"/>
          <w:szCs w:val="18"/>
          <w:lang w:val="de-DE"/>
        </w:rPr>
        <w:t xml:space="preserve"> stehen am </w:t>
      </w:r>
      <w:proofErr w:type="spellStart"/>
      <w:r>
        <w:rPr>
          <w:sz w:val="18"/>
          <w:szCs w:val="18"/>
          <w:lang w:val="de-DE"/>
        </w:rPr>
        <w:t>Strassenrand</w:t>
      </w:r>
      <w:proofErr w:type="spellEnd"/>
      <w:r>
        <w:rPr>
          <w:sz w:val="18"/>
          <w:szCs w:val="18"/>
          <w:lang w:val="de-DE"/>
        </w:rPr>
        <w:t xml:space="preserve"> für die </w:t>
      </w:r>
      <w:r>
        <w:rPr>
          <w:sz w:val="18"/>
          <w:szCs w:val="18"/>
          <w:lang w:val="de-DE"/>
        </w:rPr>
        <w:br/>
        <w:t xml:space="preserve">Kehrichtabfuhr bereit. Sie wurden mit Wurzeln und Früchten </w:t>
      </w:r>
      <w:r>
        <w:rPr>
          <w:sz w:val="18"/>
          <w:szCs w:val="18"/>
          <w:lang w:val="de-DE"/>
        </w:rPr>
        <w:br/>
        <w:t xml:space="preserve">einer Kirschlorbeerhecke gefüllt. </w:t>
      </w:r>
      <w:r>
        <w:rPr>
          <w:sz w:val="18"/>
          <w:szCs w:val="18"/>
          <w:lang w:val="de-DE"/>
        </w:rPr>
        <w:br/>
        <w:t>(Bild: Cristina Perrenoud, Agentur Umsicht)</w:t>
      </w:r>
    </w:p>
    <w:p w14:paraId="64D9464E" w14:textId="77777777" w:rsidR="00A84A59" w:rsidRPr="00BF4C28" w:rsidRDefault="00A84A59">
      <w:pPr>
        <w:rPr>
          <w:lang w:val="de-DE"/>
        </w:rPr>
      </w:pPr>
    </w:p>
    <w:sectPr w:rsidR="00A84A59" w:rsidRPr="00BF4C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0DCD"/>
    <w:multiLevelType w:val="hybridMultilevel"/>
    <w:tmpl w:val="29B21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28"/>
    <w:rsid w:val="00636828"/>
    <w:rsid w:val="00A84A59"/>
    <w:rsid w:val="00BF4C28"/>
    <w:rsid w:val="00D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79997"/>
  <w15:chartTrackingRefBased/>
  <w15:docId w15:val="{AC396BEC-D8A2-40A4-A024-1F4E28E1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4C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F4C2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F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media/1565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weltberatung-luzern.ch/media/3074/download" TargetMode="External"/><Relationship Id="rId5" Type="http://schemas.openxmlformats.org/officeDocument/2006/relationships/hyperlink" Target="https://umweltberatung-luzern.ch/neophytensac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Christen</dc:creator>
  <cp:keywords/>
  <dc:description/>
  <cp:lastModifiedBy>Markus Christen</cp:lastModifiedBy>
  <cp:revision>1</cp:revision>
  <dcterms:created xsi:type="dcterms:W3CDTF">2021-04-28T09:07:00Z</dcterms:created>
  <dcterms:modified xsi:type="dcterms:W3CDTF">2021-04-28T09:10:00Z</dcterms:modified>
</cp:coreProperties>
</file>